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852915" w14:textId="77777777" w:rsidR="005E463D" w:rsidRPr="005E463D" w:rsidRDefault="005E463D" w:rsidP="005E46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 w:rsidRPr="005E463D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lang w:eastAsia="en-CA"/>
        </w:rPr>
        <w:drawing>
          <wp:inline distT="0" distB="0" distL="0" distR="0" wp14:anchorId="308D5D64" wp14:editId="3A448DA2">
            <wp:extent cx="828675" cy="714375"/>
            <wp:effectExtent l="0" t="0" r="9525" b="9525"/>
            <wp:docPr id="1" name="Picture 1" descr="biblio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blio2[1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463D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en-CA"/>
        </w:rPr>
        <w:t xml:space="preserve">       </w:t>
      </w:r>
      <w:r w:rsidRPr="005E463D">
        <w:rPr>
          <w:rFonts w:ascii="Arial" w:eastAsia="Times New Roman" w:hAnsi="Arial" w:cs="Arial"/>
          <w:b/>
          <w:bCs/>
          <w:color w:val="000000"/>
          <w:sz w:val="28"/>
          <w:szCs w:val="28"/>
          <w:lang w:val="fr-CA" w:eastAsia="en-CA"/>
        </w:rPr>
        <w:t xml:space="preserve">BIBLIOTHÈQUE PUBLIQUE DE CASSELMAN    </w:t>
      </w:r>
      <w:r w:rsidRPr="005E463D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lang w:eastAsia="en-CA"/>
        </w:rPr>
        <w:drawing>
          <wp:inline distT="0" distB="0" distL="0" distR="0" wp14:anchorId="72FA648D" wp14:editId="0AF07A39">
            <wp:extent cx="609600" cy="714375"/>
            <wp:effectExtent l="0" t="0" r="0" b="9525"/>
            <wp:docPr id="2" name="Picture 2" descr="LOGO%20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%20smal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5E704" w14:textId="77777777" w:rsidR="005E463D" w:rsidRPr="005E463D" w:rsidRDefault="005E463D" w:rsidP="005E4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</w:p>
    <w:p w14:paraId="18FC5CDF" w14:textId="77777777" w:rsidR="005E463D" w:rsidRPr="005E463D" w:rsidRDefault="005E463D" w:rsidP="005E46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 w:rsidRPr="005E463D">
        <w:rPr>
          <w:rFonts w:ascii="Arial" w:eastAsia="Times New Roman" w:hAnsi="Arial" w:cs="Arial"/>
          <w:color w:val="000000"/>
          <w:sz w:val="24"/>
          <w:szCs w:val="24"/>
          <w:lang w:val="fr-CA" w:eastAsia="en-CA"/>
        </w:rPr>
        <w:t xml:space="preserve">Lundi, </w:t>
      </w:r>
      <w:r w:rsidR="00721160">
        <w:rPr>
          <w:rFonts w:ascii="Arial" w:eastAsia="Times New Roman" w:hAnsi="Arial" w:cs="Arial"/>
          <w:color w:val="000000"/>
          <w:sz w:val="24"/>
          <w:szCs w:val="24"/>
          <w:lang w:val="fr-CA" w:eastAsia="en-CA"/>
        </w:rPr>
        <w:t>22 mars</w:t>
      </w:r>
      <w:r w:rsidRPr="005E463D">
        <w:rPr>
          <w:rFonts w:ascii="Arial" w:eastAsia="Times New Roman" w:hAnsi="Arial" w:cs="Arial"/>
          <w:color w:val="000000"/>
          <w:sz w:val="24"/>
          <w:szCs w:val="24"/>
          <w:lang w:val="fr-CA" w:eastAsia="en-CA"/>
        </w:rPr>
        <w:t xml:space="preserve"> 202</w:t>
      </w:r>
      <w:r w:rsidR="00C15477">
        <w:rPr>
          <w:rFonts w:ascii="Arial" w:eastAsia="Times New Roman" w:hAnsi="Arial" w:cs="Arial"/>
          <w:color w:val="000000"/>
          <w:sz w:val="24"/>
          <w:szCs w:val="24"/>
          <w:lang w:val="fr-CA" w:eastAsia="en-CA"/>
        </w:rPr>
        <w:t>1</w:t>
      </w:r>
      <w:r w:rsidRPr="005E463D">
        <w:rPr>
          <w:rFonts w:ascii="Arial" w:eastAsia="Times New Roman" w:hAnsi="Arial" w:cs="Arial"/>
          <w:color w:val="000000"/>
          <w:sz w:val="24"/>
          <w:szCs w:val="24"/>
          <w:lang w:val="fr-CA" w:eastAsia="en-CA"/>
        </w:rPr>
        <w:t xml:space="preserve"> à 18 h 30</w:t>
      </w:r>
    </w:p>
    <w:p w14:paraId="24839761" w14:textId="77777777" w:rsidR="005E463D" w:rsidRPr="005E463D" w:rsidRDefault="005E463D" w:rsidP="005E4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</w:p>
    <w:p w14:paraId="675318D6" w14:textId="77777777" w:rsidR="005E463D" w:rsidRPr="005E463D" w:rsidRDefault="005E463D" w:rsidP="005E46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 w:rsidRPr="005E463D">
        <w:rPr>
          <w:rFonts w:ascii="Arial" w:eastAsia="Times New Roman" w:hAnsi="Arial" w:cs="Arial"/>
          <w:b/>
          <w:bCs/>
          <w:color w:val="000000"/>
          <w:sz w:val="28"/>
          <w:szCs w:val="28"/>
          <w:lang w:val="fr-CA" w:eastAsia="en-CA"/>
        </w:rPr>
        <w:t>ORDRE DU JOUR RÉUNION RÉGULIÈRE DU CONSEIL D’ADMINISTRATION </w:t>
      </w:r>
    </w:p>
    <w:p w14:paraId="79ECB736" w14:textId="77777777" w:rsidR="00E65DFC" w:rsidRDefault="00E65DFC" w:rsidP="005E463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</w:p>
    <w:p w14:paraId="093D7AEC" w14:textId="77777777" w:rsidR="005E463D" w:rsidRPr="005E463D" w:rsidRDefault="00E65DFC" w:rsidP="005E463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  <w:t xml:space="preserve">Les réunions publiques se font de façon virtuelle seulement.  Vous devez envoyer un courriel à </w:t>
      </w:r>
      <w:hyperlink r:id="rId8" w:history="1">
        <w:r w:rsidRPr="002F566A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fr-CA" w:eastAsia="en-CA"/>
          </w:rPr>
          <w:t>infobiblio@casselman.ca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  <w:t xml:space="preserve"> une semaine avant la réunion.  Nous vous ferons parvenir le lien </w:t>
      </w:r>
      <w:r w:rsidR="00FC1D41"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  <w:t>le jour</w:t>
      </w:r>
      <w:r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  <w:t xml:space="preserve"> de la réunion publique.</w:t>
      </w:r>
      <w:r w:rsidR="005E463D" w:rsidRPr="005E463D"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  <w:br/>
      </w:r>
    </w:p>
    <w:p w14:paraId="16A15D38" w14:textId="77777777" w:rsidR="005E463D" w:rsidRPr="005E463D" w:rsidRDefault="005E463D" w:rsidP="005E4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 w:rsidRPr="005E463D">
        <w:rPr>
          <w:rFonts w:ascii="Arial" w:eastAsia="Times New Roman" w:hAnsi="Arial" w:cs="Arial"/>
          <w:color w:val="000000"/>
          <w:lang w:val="fr-CA" w:eastAsia="en-CA"/>
        </w:rPr>
        <w:t>1.         OUVERTURE DE L’ASSEMBLÉE</w:t>
      </w:r>
    </w:p>
    <w:p w14:paraId="4781EAA3" w14:textId="77777777" w:rsidR="005E463D" w:rsidRPr="005E463D" w:rsidRDefault="005E463D" w:rsidP="005E463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</w:p>
    <w:p w14:paraId="5E133905" w14:textId="77777777" w:rsidR="005E463D" w:rsidRPr="005E463D" w:rsidRDefault="005E463D" w:rsidP="005E4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 w:rsidRPr="005E463D">
        <w:rPr>
          <w:rFonts w:ascii="Arial" w:eastAsia="Times New Roman" w:hAnsi="Arial" w:cs="Arial"/>
          <w:color w:val="000000"/>
          <w:lang w:val="fr-CA" w:eastAsia="en-CA"/>
        </w:rPr>
        <w:t>2.         ADOPTION DE L’ORDRE DU JOUR</w:t>
      </w:r>
    </w:p>
    <w:p w14:paraId="227F4B70" w14:textId="77777777" w:rsidR="005E463D" w:rsidRPr="005E463D" w:rsidRDefault="005E463D" w:rsidP="005E463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</w:p>
    <w:p w14:paraId="087DBA45" w14:textId="77777777" w:rsidR="005E463D" w:rsidRPr="005E463D" w:rsidRDefault="005E463D" w:rsidP="005E4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 w:rsidRPr="005E463D">
        <w:rPr>
          <w:rFonts w:ascii="Arial" w:eastAsia="Times New Roman" w:hAnsi="Arial" w:cs="Arial"/>
          <w:color w:val="000000"/>
          <w:lang w:val="fr-CA" w:eastAsia="en-CA"/>
        </w:rPr>
        <w:t>3.        DÉCLARATION(S) D’INTÉRÊT</w:t>
      </w:r>
    </w:p>
    <w:p w14:paraId="5A5F8D7B" w14:textId="77777777" w:rsidR="005E463D" w:rsidRPr="005E463D" w:rsidRDefault="005E463D" w:rsidP="005E463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</w:p>
    <w:p w14:paraId="1EC38C2A" w14:textId="77777777" w:rsidR="005E463D" w:rsidRPr="005E463D" w:rsidRDefault="005E463D" w:rsidP="00AA16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 w:rsidRPr="005E463D">
        <w:rPr>
          <w:rFonts w:ascii="Arial" w:eastAsia="Times New Roman" w:hAnsi="Arial" w:cs="Arial"/>
          <w:color w:val="000000"/>
          <w:lang w:val="fr-CA" w:eastAsia="en-CA"/>
        </w:rPr>
        <w:t xml:space="preserve">4.        ADOPTION DU PROCÈS-VERBAL DU </w:t>
      </w:r>
      <w:r w:rsidR="00721160">
        <w:rPr>
          <w:rFonts w:ascii="Arial" w:eastAsia="Times New Roman" w:hAnsi="Arial" w:cs="Arial"/>
          <w:color w:val="000000"/>
          <w:lang w:val="fr-CA" w:eastAsia="en-CA"/>
        </w:rPr>
        <w:t>19</w:t>
      </w:r>
      <w:r w:rsidR="00C15477">
        <w:rPr>
          <w:rFonts w:ascii="Arial" w:eastAsia="Times New Roman" w:hAnsi="Arial" w:cs="Arial"/>
          <w:color w:val="000000"/>
          <w:lang w:val="fr-CA" w:eastAsia="en-CA"/>
        </w:rPr>
        <w:t xml:space="preserve"> octobre</w:t>
      </w:r>
      <w:r w:rsidRPr="005E463D">
        <w:rPr>
          <w:rFonts w:ascii="Arial" w:eastAsia="Times New Roman" w:hAnsi="Arial" w:cs="Arial"/>
          <w:color w:val="000000"/>
          <w:lang w:val="fr-CA" w:eastAsia="en-CA"/>
        </w:rPr>
        <w:t xml:space="preserve"> 2020 </w:t>
      </w:r>
      <w:r w:rsidR="00AA16D4">
        <w:rPr>
          <w:rFonts w:ascii="Arial" w:eastAsia="Times New Roman" w:hAnsi="Arial" w:cs="Arial"/>
          <w:color w:val="000000"/>
          <w:lang w:val="fr-CA" w:eastAsia="en-CA"/>
        </w:rPr>
        <w:t>et du 2</w:t>
      </w:r>
      <w:r w:rsidR="00721160">
        <w:rPr>
          <w:rFonts w:ascii="Arial" w:eastAsia="Times New Roman" w:hAnsi="Arial" w:cs="Arial"/>
          <w:color w:val="000000"/>
          <w:lang w:val="fr-CA" w:eastAsia="en-CA"/>
        </w:rPr>
        <w:t>5 janvier 2021</w:t>
      </w:r>
    </w:p>
    <w:p w14:paraId="4EE4F0FD" w14:textId="77777777" w:rsidR="005E463D" w:rsidRPr="005E463D" w:rsidRDefault="005E463D" w:rsidP="005E463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 w:rsidRPr="005E463D">
        <w:rPr>
          <w:rFonts w:ascii="Arial" w:eastAsia="Times New Roman" w:hAnsi="Arial" w:cs="Arial"/>
          <w:color w:val="000000"/>
          <w:lang w:val="fr-CA" w:eastAsia="en-CA"/>
        </w:rPr>
        <w:t xml:space="preserve">    a)    </w:t>
      </w:r>
      <w:r w:rsidR="00C1000E">
        <w:rPr>
          <w:rFonts w:ascii="Arial" w:eastAsia="Times New Roman" w:hAnsi="Arial" w:cs="Arial"/>
          <w:color w:val="000000"/>
          <w:lang w:val="fr-CA" w:eastAsia="en-CA"/>
        </w:rPr>
        <w:t>Aucune m</w:t>
      </w:r>
      <w:r w:rsidRPr="005E463D">
        <w:rPr>
          <w:rFonts w:ascii="Arial" w:eastAsia="Times New Roman" w:hAnsi="Arial" w:cs="Arial"/>
          <w:color w:val="000000"/>
          <w:lang w:val="fr-CA" w:eastAsia="en-CA"/>
        </w:rPr>
        <w:t xml:space="preserve">odification </w:t>
      </w:r>
    </w:p>
    <w:p w14:paraId="3FFDE98F" w14:textId="77777777" w:rsidR="005E463D" w:rsidRDefault="005E463D" w:rsidP="005E463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</w:p>
    <w:p w14:paraId="0AF5F004" w14:textId="77777777" w:rsidR="005E463D" w:rsidRDefault="005E463D" w:rsidP="005E463D">
      <w:pPr>
        <w:spacing w:after="0" w:line="240" w:lineRule="auto"/>
        <w:rPr>
          <w:rFonts w:ascii="Arial" w:eastAsia="Times New Roman" w:hAnsi="Arial" w:cs="Arial"/>
          <w:color w:val="000000"/>
          <w:lang w:val="fr-CA" w:eastAsia="en-CA"/>
        </w:rPr>
      </w:pPr>
      <w:r w:rsidRPr="005E463D">
        <w:rPr>
          <w:rFonts w:ascii="Arial" w:eastAsia="Times New Roman" w:hAnsi="Arial" w:cs="Arial"/>
          <w:color w:val="000000"/>
          <w:lang w:val="fr-CA" w:eastAsia="en-CA"/>
        </w:rPr>
        <w:t>5.     MISE À JOUR </w:t>
      </w:r>
      <w:r w:rsidR="0063740F">
        <w:rPr>
          <w:rFonts w:ascii="Arial" w:eastAsia="Times New Roman" w:hAnsi="Arial" w:cs="Arial"/>
          <w:color w:val="000000"/>
          <w:lang w:val="fr-CA" w:eastAsia="en-CA"/>
        </w:rPr>
        <w:t xml:space="preserve"> </w:t>
      </w:r>
    </w:p>
    <w:p w14:paraId="18056D7F" w14:textId="77777777" w:rsidR="00AA16D4" w:rsidRDefault="00AA16D4" w:rsidP="00AA16D4">
      <w:pPr>
        <w:spacing w:after="0" w:line="240" w:lineRule="auto"/>
        <w:ind w:left="720" w:firstLine="720"/>
        <w:rPr>
          <w:rFonts w:ascii="Arial" w:eastAsia="Times New Roman" w:hAnsi="Arial" w:cs="Arial"/>
          <w:color w:val="000000"/>
          <w:lang w:val="fr-CA" w:eastAsia="en-CA"/>
        </w:rPr>
      </w:pPr>
      <w:r w:rsidRPr="005E463D">
        <w:rPr>
          <w:rFonts w:ascii="Arial" w:eastAsia="Times New Roman" w:hAnsi="Arial" w:cs="Arial"/>
          <w:color w:val="000000"/>
          <w:lang w:val="fr-CA" w:eastAsia="en-CA"/>
        </w:rPr>
        <w:t>a)   La parole est à Francine</w:t>
      </w:r>
      <w:r>
        <w:rPr>
          <w:rFonts w:ascii="Arial" w:eastAsia="Times New Roman" w:hAnsi="Arial" w:cs="Arial"/>
          <w:color w:val="000000"/>
          <w:lang w:val="fr-CA" w:eastAsia="en-CA"/>
        </w:rPr>
        <w:t>,</w:t>
      </w:r>
      <w:r w:rsidRPr="005E463D">
        <w:rPr>
          <w:rFonts w:ascii="Arial" w:eastAsia="Times New Roman" w:hAnsi="Arial" w:cs="Arial"/>
          <w:color w:val="000000"/>
          <w:lang w:val="fr-CA" w:eastAsia="en-CA"/>
        </w:rPr>
        <w:t xml:space="preserve"> Marlène</w:t>
      </w:r>
      <w:r w:rsidRPr="003734DF">
        <w:rPr>
          <w:rFonts w:ascii="Arial" w:eastAsia="Times New Roman" w:hAnsi="Arial" w:cs="Arial"/>
          <w:color w:val="000000"/>
          <w:lang w:val="fr-CA" w:eastAsia="en-CA"/>
        </w:rPr>
        <w:t xml:space="preserve"> </w:t>
      </w:r>
      <w:r w:rsidRPr="005E463D">
        <w:rPr>
          <w:rFonts w:ascii="Arial" w:eastAsia="Times New Roman" w:hAnsi="Arial" w:cs="Arial"/>
          <w:color w:val="000000"/>
          <w:lang w:val="fr-CA" w:eastAsia="en-CA"/>
        </w:rPr>
        <w:t xml:space="preserve">et </w:t>
      </w:r>
      <w:r>
        <w:rPr>
          <w:rFonts w:ascii="Arial" w:eastAsia="Times New Roman" w:hAnsi="Arial" w:cs="Arial"/>
          <w:color w:val="000000"/>
          <w:lang w:val="fr-CA" w:eastAsia="en-CA"/>
        </w:rPr>
        <w:t>Nicole</w:t>
      </w:r>
    </w:p>
    <w:p w14:paraId="234662C7" w14:textId="77777777" w:rsidR="00721160" w:rsidRDefault="00AA16D4" w:rsidP="00721160">
      <w:pPr>
        <w:spacing w:after="0" w:line="240" w:lineRule="auto"/>
        <w:ind w:left="720" w:firstLine="720"/>
        <w:rPr>
          <w:rFonts w:ascii="Arial" w:eastAsia="Times New Roman" w:hAnsi="Arial" w:cs="Arial"/>
          <w:color w:val="000000"/>
          <w:lang w:val="fr-CA" w:eastAsia="en-CA"/>
        </w:rPr>
      </w:pPr>
      <w:r>
        <w:rPr>
          <w:rFonts w:ascii="Arial" w:eastAsia="Times New Roman" w:hAnsi="Arial" w:cs="Arial"/>
          <w:color w:val="000000"/>
          <w:lang w:val="fr-CA" w:eastAsia="en-CA"/>
        </w:rPr>
        <w:t>b</w:t>
      </w:r>
      <w:r w:rsidRPr="005E463D">
        <w:rPr>
          <w:rFonts w:ascii="Arial" w:eastAsia="Times New Roman" w:hAnsi="Arial" w:cs="Arial"/>
          <w:color w:val="000000"/>
          <w:lang w:val="fr-CA" w:eastAsia="en-CA"/>
        </w:rPr>
        <w:t>)   </w:t>
      </w:r>
      <w:r>
        <w:rPr>
          <w:rFonts w:ascii="Arial" w:eastAsia="Times New Roman" w:hAnsi="Arial" w:cs="Arial"/>
          <w:color w:val="000000"/>
          <w:lang w:val="fr-CA" w:eastAsia="en-CA"/>
        </w:rPr>
        <w:t>Rapport carte de crédit et états des résultats</w:t>
      </w:r>
      <w:r w:rsidR="00721160">
        <w:rPr>
          <w:rFonts w:ascii="Arial" w:eastAsia="Times New Roman" w:hAnsi="Arial" w:cs="Arial"/>
          <w:color w:val="000000"/>
          <w:lang w:val="fr-CA" w:eastAsia="en-CA"/>
        </w:rPr>
        <w:t xml:space="preserve">. </w:t>
      </w:r>
      <w:r w:rsidR="00721160" w:rsidRPr="00860560">
        <w:rPr>
          <w:rFonts w:ascii="Arial" w:eastAsia="Times New Roman" w:hAnsi="Arial" w:cs="Arial"/>
          <w:color w:val="FF0000"/>
          <w:lang w:val="fr-CA" w:eastAsia="en-CA"/>
        </w:rPr>
        <w:t xml:space="preserve"> </w:t>
      </w:r>
    </w:p>
    <w:p w14:paraId="5E482443" w14:textId="77777777" w:rsidR="00721160" w:rsidRPr="005E463D" w:rsidRDefault="00AA16D4" w:rsidP="00721160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>
        <w:rPr>
          <w:rFonts w:ascii="Arial" w:eastAsia="Times New Roman" w:hAnsi="Arial" w:cs="Arial"/>
          <w:color w:val="000000"/>
          <w:lang w:val="fr-CA" w:eastAsia="en-CA"/>
        </w:rPr>
        <w:t>c</w:t>
      </w:r>
      <w:r w:rsidR="00721160">
        <w:rPr>
          <w:rFonts w:ascii="Arial" w:eastAsia="Times New Roman" w:hAnsi="Arial" w:cs="Arial"/>
          <w:color w:val="000000"/>
          <w:lang w:val="fr-CA" w:eastAsia="en-CA"/>
        </w:rPr>
        <w:t>)   Statistiques</w:t>
      </w:r>
    </w:p>
    <w:p w14:paraId="10A4127B" w14:textId="77777777" w:rsidR="00771D7F" w:rsidRPr="005E463D" w:rsidRDefault="00AA16D4" w:rsidP="005E463D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>
        <w:rPr>
          <w:rFonts w:ascii="Arial" w:eastAsia="Times New Roman" w:hAnsi="Arial" w:cs="Arial"/>
          <w:color w:val="000000"/>
          <w:lang w:val="fr-CA" w:eastAsia="en-CA"/>
        </w:rPr>
        <w:t>d</w:t>
      </w:r>
      <w:r w:rsidR="005E463D" w:rsidRPr="005E463D">
        <w:rPr>
          <w:rFonts w:ascii="Arial" w:eastAsia="Times New Roman" w:hAnsi="Arial" w:cs="Arial"/>
          <w:color w:val="000000"/>
          <w:lang w:val="fr-CA" w:eastAsia="en-CA"/>
        </w:rPr>
        <w:t xml:space="preserve">)    </w:t>
      </w:r>
      <w:r w:rsidR="00126B8D">
        <w:rPr>
          <w:rFonts w:ascii="Arial" w:eastAsia="Times New Roman" w:hAnsi="Arial" w:cs="Arial"/>
          <w:color w:val="000000"/>
          <w:lang w:val="fr-CA" w:eastAsia="en-CA"/>
        </w:rPr>
        <w:t>Plan stratégique (voir si CA veut toujours aller de l’avant)</w:t>
      </w:r>
      <w:r w:rsidR="00771D7F">
        <w:rPr>
          <w:rFonts w:ascii="Arial" w:eastAsia="Times New Roman" w:hAnsi="Arial" w:cs="Arial"/>
          <w:color w:val="000000"/>
          <w:lang w:val="fr-CA" w:eastAsia="en-CA"/>
        </w:rPr>
        <w:t xml:space="preserve"> </w:t>
      </w:r>
    </w:p>
    <w:p w14:paraId="0165C0FE" w14:textId="77777777" w:rsidR="005E463D" w:rsidRPr="005E463D" w:rsidRDefault="00771D7F" w:rsidP="005E463D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>
        <w:rPr>
          <w:rFonts w:ascii="Arial" w:eastAsia="Times New Roman" w:hAnsi="Arial" w:cs="Arial"/>
          <w:color w:val="000000"/>
          <w:lang w:val="fr-CA" w:eastAsia="en-CA"/>
        </w:rPr>
        <w:t>e</w:t>
      </w:r>
      <w:r w:rsidR="005E463D" w:rsidRPr="005E463D">
        <w:rPr>
          <w:rFonts w:ascii="Arial" w:eastAsia="Times New Roman" w:hAnsi="Arial" w:cs="Arial"/>
          <w:color w:val="000000"/>
          <w:lang w:val="fr-CA" w:eastAsia="en-CA"/>
        </w:rPr>
        <w:t>)    Politiques à approuver:</w:t>
      </w:r>
    </w:p>
    <w:p w14:paraId="37A98E9D" w14:textId="77777777" w:rsidR="005E463D" w:rsidRPr="00F46FDA" w:rsidRDefault="005E463D" w:rsidP="005E463D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 w:rsidRPr="0052027E">
        <w:rPr>
          <w:rFonts w:ascii="Arial" w:eastAsia="Times New Roman" w:hAnsi="Arial" w:cs="Arial"/>
          <w:color w:val="000000"/>
          <w:lang w:val="fr-CA" w:eastAsia="en-CA"/>
        </w:rPr>
        <w:t>   </w:t>
      </w:r>
      <w:r w:rsidR="008B2977" w:rsidRPr="0052027E">
        <w:rPr>
          <w:rFonts w:ascii="Arial" w:eastAsia="Times New Roman" w:hAnsi="Arial" w:cs="Arial"/>
          <w:color w:val="000000"/>
          <w:lang w:val="fr-CA" w:eastAsia="en-CA"/>
        </w:rPr>
        <w:tab/>
      </w:r>
      <w:r w:rsidRPr="0052027E">
        <w:rPr>
          <w:rFonts w:ascii="Arial" w:eastAsia="Times New Roman" w:hAnsi="Arial" w:cs="Arial"/>
          <w:color w:val="000000"/>
          <w:lang w:val="fr-CA" w:eastAsia="en-CA"/>
        </w:rPr>
        <w:t xml:space="preserve"> i) </w:t>
      </w:r>
      <w:r w:rsidR="0052027E">
        <w:rPr>
          <w:rFonts w:ascii="Arial" w:eastAsia="Times New Roman" w:hAnsi="Arial" w:cs="Arial"/>
          <w:color w:val="000000"/>
          <w:lang w:val="fr-CA" w:eastAsia="en-CA"/>
        </w:rPr>
        <w:t xml:space="preserve"> </w:t>
      </w:r>
      <w:r w:rsidR="00111341">
        <w:rPr>
          <w:rFonts w:ascii="Arial" w:eastAsia="Times New Roman" w:hAnsi="Arial" w:cs="Arial"/>
          <w:color w:val="000000"/>
          <w:lang w:val="fr-CA" w:eastAsia="en-CA"/>
        </w:rPr>
        <w:t>OP-12 Information communautaire</w:t>
      </w:r>
    </w:p>
    <w:p w14:paraId="7ED0FBAB" w14:textId="77777777" w:rsidR="005E463D" w:rsidRPr="00F46FDA" w:rsidRDefault="005E463D" w:rsidP="005E463D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 w:rsidRPr="0052027E">
        <w:rPr>
          <w:rFonts w:ascii="Arial" w:eastAsia="Times New Roman" w:hAnsi="Arial" w:cs="Arial"/>
          <w:color w:val="000000"/>
          <w:lang w:val="fr-CA" w:eastAsia="en-CA"/>
        </w:rPr>
        <w:t>   </w:t>
      </w:r>
      <w:r w:rsidR="008B2977" w:rsidRPr="0052027E">
        <w:rPr>
          <w:rFonts w:ascii="Arial" w:eastAsia="Times New Roman" w:hAnsi="Arial" w:cs="Arial"/>
          <w:color w:val="000000"/>
          <w:lang w:val="fr-CA" w:eastAsia="en-CA"/>
        </w:rPr>
        <w:tab/>
      </w:r>
      <w:r w:rsidRPr="0052027E">
        <w:rPr>
          <w:rFonts w:ascii="Arial" w:eastAsia="Times New Roman" w:hAnsi="Arial" w:cs="Arial"/>
          <w:color w:val="000000"/>
          <w:lang w:val="fr-CA" w:eastAsia="en-CA"/>
        </w:rPr>
        <w:t xml:space="preserve"> ii)</w:t>
      </w:r>
      <w:r w:rsidR="0052027E">
        <w:rPr>
          <w:rFonts w:ascii="Arial" w:eastAsia="Times New Roman" w:hAnsi="Arial" w:cs="Arial"/>
          <w:color w:val="000000"/>
          <w:lang w:val="fr-CA" w:eastAsia="en-CA"/>
        </w:rPr>
        <w:t xml:space="preserve"> </w:t>
      </w:r>
      <w:r w:rsidR="00111341">
        <w:rPr>
          <w:rFonts w:ascii="Arial" w:eastAsia="Times New Roman" w:hAnsi="Arial" w:cs="Arial"/>
          <w:color w:val="000000"/>
          <w:lang w:val="fr-CA" w:eastAsia="en-CA"/>
        </w:rPr>
        <w:t>OP-13 Enfants dans la bibliothèque</w:t>
      </w:r>
    </w:p>
    <w:p w14:paraId="3253C43C" w14:textId="77777777" w:rsidR="0052027E" w:rsidRDefault="005E463D" w:rsidP="0052027E">
      <w:pPr>
        <w:spacing w:after="0"/>
        <w:rPr>
          <w:rFonts w:eastAsia="Times New Roman"/>
          <w:color w:val="000000"/>
          <w:sz w:val="24"/>
          <w:szCs w:val="24"/>
          <w:lang w:val="fr-CA"/>
        </w:rPr>
      </w:pPr>
      <w:r w:rsidRPr="0052027E">
        <w:rPr>
          <w:rFonts w:ascii="Arial" w:eastAsia="Times New Roman" w:hAnsi="Arial" w:cs="Arial"/>
          <w:color w:val="000000"/>
          <w:lang w:val="fr-CA" w:eastAsia="en-CA"/>
        </w:rPr>
        <w:t>   </w:t>
      </w:r>
      <w:r w:rsidR="008B2977" w:rsidRPr="0052027E">
        <w:rPr>
          <w:rFonts w:ascii="Arial" w:eastAsia="Times New Roman" w:hAnsi="Arial" w:cs="Arial"/>
          <w:color w:val="000000"/>
          <w:lang w:val="fr-CA" w:eastAsia="en-CA"/>
        </w:rPr>
        <w:tab/>
      </w:r>
      <w:r w:rsidR="0052027E">
        <w:rPr>
          <w:rFonts w:ascii="Arial" w:eastAsia="Times New Roman" w:hAnsi="Arial" w:cs="Arial"/>
          <w:color w:val="000000"/>
          <w:lang w:val="fr-CA" w:eastAsia="en-CA"/>
        </w:rPr>
        <w:tab/>
      </w:r>
      <w:r w:rsidR="0052027E">
        <w:rPr>
          <w:rFonts w:ascii="Arial" w:eastAsia="Times New Roman" w:hAnsi="Arial" w:cs="Arial"/>
          <w:color w:val="000000"/>
          <w:lang w:val="fr-CA" w:eastAsia="en-CA"/>
        </w:rPr>
        <w:tab/>
      </w:r>
      <w:r w:rsidRPr="0052027E">
        <w:rPr>
          <w:rFonts w:ascii="Arial" w:eastAsia="Times New Roman" w:hAnsi="Arial" w:cs="Arial"/>
          <w:color w:val="000000"/>
          <w:lang w:val="fr-CA" w:eastAsia="en-CA"/>
        </w:rPr>
        <w:t xml:space="preserve"> iii)</w:t>
      </w:r>
      <w:r w:rsidR="00F46FDA" w:rsidRPr="00F46FDA">
        <w:rPr>
          <w:rFonts w:eastAsia="Times New Roman"/>
          <w:color w:val="000000"/>
          <w:sz w:val="24"/>
          <w:szCs w:val="24"/>
          <w:lang w:val="fr-CA"/>
        </w:rPr>
        <w:t xml:space="preserve"> </w:t>
      </w:r>
      <w:r w:rsidR="00111341">
        <w:rPr>
          <w:rFonts w:eastAsia="Times New Roman"/>
          <w:color w:val="000000"/>
          <w:sz w:val="24"/>
          <w:szCs w:val="24"/>
          <w:lang w:val="fr-CA"/>
        </w:rPr>
        <w:t>OP-14 Adolescents/ jeunes adultes dans la bibliothèque</w:t>
      </w:r>
    </w:p>
    <w:p w14:paraId="529C080A" w14:textId="77777777" w:rsidR="0052027E" w:rsidRPr="00F46FDA" w:rsidRDefault="005E463D" w:rsidP="0052027E">
      <w:pPr>
        <w:spacing w:after="0"/>
        <w:rPr>
          <w:rFonts w:eastAsia="Times New Roman"/>
          <w:color w:val="000000"/>
          <w:sz w:val="24"/>
          <w:szCs w:val="24"/>
          <w:lang w:val="fr-CA"/>
        </w:rPr>
      </w:pPr>
      <w:r w:rsidRPr="0052027E">
        <w:rPr>
          <w:rFonts w:ascii="Arial" w:eastAsia="Times New Roman" w:hAnsi="Arial" w:cs="Arial"/>
          <w:color w:val="000000"/>
          <w:lang w:val="fr-CA" w:eastAsia="en-CA"/>
        </w:rPr>
        <w:t> </w:t>
      </w:r>
      <w:r w:rsidR="0052027E">
        <w:rPr>
          <w:rFonts w:ascii="Arial" w:eastAsia="Times New Roman" w:hAnsi="Arial" w:cs="Arial"/>
          <w:color w:val="000000"/>
          <w:lang w:val="fr-CA" w:eastAsia="en-CA"/>
        </w:rPr>
        <w:tab/>
      </w:r>
      <w:r w:rsidR="0052027E">
        <w:rPr>
          <w:rFonts w:ascii="Arial" w:eastAsia="Times New Roman" w:hAnsi="Arial" w:cs="Arial"/>
          <w:color w:val="000000"/>
          <w:lang w:val="fr-CA" w:eastAsia="en-CA"/>
        </w:rPr>
        <w:tab/>
      </w:r>
      <w:r w:rsidR="0052027E">
        <w:rPr>
          <w:rFonts w:ascii="Arial" w:eastAsia="Times New Roman" w:hAnsi="Arial" w:cs="Arial"/>
          <w:color w:val="000000"/>
          <w:lang w:val="fr-CA" w:eastAsia="en-CA"/>
        </w:rPr>
        <w:tab/>
      </w:r>
      <w:r w:rsidRPr="0052027E">
        <w:rPr>
          <w:rFonts w:ascii="Arial" w:eastAsia="Times New Roman" w:hAnsi="Arial" w:cs="Arial"/>
          <w:color w:val="000000"/>
          <w:lang w:val="fr-CA" w:eastAsia="en-CA"/>
        </w:rPr>
        <w:t> iv)</w:t>
      </w:r>
      <w:r w:rsidR="00F46FDA" w:rsidRPr="00F46FDA">
        <w:rPr>
          <w:rFonts w:eastAsia="Times New Roman"/>
          <w:color w:val="000000"/>
          <w:sz w:val="24"/>
          <w:szCs w:val="24"/>
          <w:lang w:val="fr-CA"/>
        </w:rPr>
        <w:t xml:space="preserve"> </w:t>
      </w:r>
      <w:r w:rsidR="00111341">
        <w:rPr>
          <w:rFonts w:eastAsia="Times New Roman"/>
          <w:color w:val="000000"/>
          <w:sz w:val="24"/>
          <w:szCs w:val="24"/>
          <w:lang w:val="fr-CA"/>
        </w:rPr>
        <w:t>OP-15 Politique de prêt</w:t>
      </w:r>
    </w:p>
    <w:p w14:paraId="46ED4418" w14:textId="77777777" w:rsidR="0052027E" w:rsidRPr="00F46FDA" w:rsidRDefault="005E463D" w:rsidP="0052027E">
      <w:pPr>
        <w:spacing w:after="0"/>
        <w:rPr>
          <w:rFonts w:eastAsia="Times New Roman"/>
          <w:color w:val="000000"/>
          <w:sz w:val="24"/>
          <w:szCs w:val="24"/>
          <w:lang w:val="fr-CA"/>
        </w:rPr>
      </w:pPr>
      <w:r w:rsidRPr="0052027E">
        <w:rPr>
          <w:rFonts w:ascii="Arial" w:eastAsia="Times New Roman" w:hAnsi="Arial" w:cs="Arial"/>
          <w:color w:val="000000"/>
          <w:lang w:val="fr-CA" w:eastAsia="en-CA"/>
        </w:rPr>
        <w:t>   </w:t>
      </w:r>
      <w:r w:rsidR="008B2977" w:rsidRPr="0052027E">
        <w:rPr>
          <w:rFonts w:ascii="Arial" w:eastAsia="Times New Roman" w:hAnsi="Arial" w:cs="Arial"/>
          <w:color w:val="000000"/>
          <w:lang w:val="fr-CA" w:eastAsia="en-CA"/>
        </w:rPr>
        <w:tab/>
      </w:r>
      <w:r w:rsidR="0052027E">
        <w:rPr>
          <w:rFonts w:ascii="Arial" w:eastAsia="Times New Roman" w:hAnsi="Arial" w:cs="Arial"/>
          <w:color w:val="000000"/>
          <w:lang w:val="fr-CA" w:eastAsia="en-CA"/>
        </w:rPr>
        <w:t xml:space="preserve">  </w:t>
      </w:r>
      <w:r w:rsidR="0052027E">
        <w:rPr>
          <w:rFonts w:ascii="Arial" w:eastAsia="Times New Roman" w:hAnsi="Arial" w:cs="Arial"/>
          <w:color w:val="000000"/>
          <w:lang w:val="fr-CA" w:eastAsia="en-CA"/>
        </w:rPr>
        <w:tab/>
      </w:r>
      <w:r w:rsidR="0052027E">
        <w:rPr>
          <w:rFonts w:ascii="Arial" w:eastAsia="Times New Roman" w:hAnsi="Arial" w:cs="Arial"/>
          <w:color w:val="000000"/>
          <w:lang w:val="fr-CA" w:eastAsia="en-CA"/>
        </w:rPr>
        <w:tab/>
      </w:r>
      <w:r w:rsidRPr="0052027E">
        <w:rPr>
          <w:rFonts w:ascii="Arial" w:eastAsia="Times New Roman" w:hAnsi="Arial" w:cs="Arial"/>
          <w:color w:val="000000"/>
          <w:lang w:val="fr-CA" w:eastAsia="en-CA"/>
        </w:rPr>
        <w:t xml:space="preserve"> </w:t>
      </w:r>
      <w:r w:rsidRPr="005E463D">
        <w:rPr>
          <w:rFonts w:ascii="Arial" w:eastAsia="Times New Roman" w:hAnsi="Arial" w:cs="Arial"/>
          <w:color w:val="000000"/>
          <w:lang w:val="fr-CA" w:eastAsia="en-CA"/>
        </w:rPr>
        <w:t>v)</w:t>
      </w:r>
      <w:r w:rsidR="00F46FDA" w:rsidRPr="00F46FDA">
        <w:rPr>
          <w:rFonts w:eastAsia="Times New Roman"/>
          <w:color w:val="000000"/>
          <w:sz w:val="24"/>
          <w:szCs w:val="24"/>
          <w:lang w:val="fr-CA"/>
        </w:rPr>
        <w:t xml:space="preserve"> </w:t>
      </w:r>
      <w:r w:rsidR="00111341">
        <w:rPr>
          <w:rFonts w:eastAsia="Times New Roman"/>
          <w:color w:val="000000"/>
          <w:sz w:val="24"/>
          <w:szCs w:val="24"/>
          <w:lang w:val="fr-CA"/>
        </w:rPr>
        <w:t>OP-16 Histoire locale</w:t>
      </w:r>
    </w:p>
    <w:p w14:paraId="175A2C1B" w14:textId="77777777" w:rsidR="00AB45C1" w:rsidRPr="005E463D" w:rsidRDefault="00AB45C1" w:rsidP="00AB45C1">
      <w:pPr>
        <w:ind w:left="720" w:firstLine="720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</w:p>
    <w:p w14:paraId="795AC40C" w14:textId="77777777" w:rsidR="005E463D" w:rsidRDefault="005E463D" w:rsidP="005E463D">
      <w:pPr>
        <w:spacing w:after="0" w:line="240" w:lineRule="auto"/>
        <w:rPr>
          <w:rFonts w:ascii="Arial" w:eastAsia="Times New Roman" w:hAnsi="Arial" w:cs="Arial"/>
          <w:color w:val="000000"/>
          <w:lang w:val="fr-CA" w:eastAsia="en-CA"/>
        </w:rPr>
      </w:pPr>
      <w:r w:rsidRPr="0052027E">
        <w:rPr>
          <w:rFonts w:ascii="Arial" w:eastAsia="Times New Roman" w:hAnsi="Arial" w:cs="Arial"/>
          <w:color w:val="000000"/>
          <w:lang w:val="fr-CA" w:eastAsia="en-CA"/>
        </w:rPr>
        <w:t xml:space="preserve">6.    </w:t>
      </w:r>
      <w:r w:rsidRPr="00771D7F">
        <w:rPr>
          <w:rFonts w:ascii="Arial" w:eastAsia="Times New Roman" w:hAnsi="Arial" w:cs="Arial"/>
          <w:color w:val="000000"/>
          <w:lang w:val="fr-CA" w:eastAsia="en-CA"/>
        </w:rPr>
        <w:t>AUTRES </w:t>
      </w:r>
    </w:p>
    <w:p w14:paraId="2A200210" w14:textId="77777777" w:rsidR="0063740F" w:rsidRDefault="00721160" w:rsidP="0063740F">
      <w:pPr>
        <w:spacing w:after="0" w:line="240" w:lineRule="auto"/>
        <w:ind w:left="720" w:firstLine="720"/>
        <w:rPr>
          <w:rFonts w:ascii="Arial" w:eastAsia="Times New Roman" w:hAnsi="Arial" w:cs="Arial"/>
          <w:color w:val="000000"/>
          <w:lang w:val="fr-CA" w:eastAsia="en-CA"/>
        </w:rPr>
      </w:pPr>
      <w:r>
        <w:rPr>
          <w:rFonts w:ascii="Arial" w:eastAsia="Times New Roman" w:hAnsi="Arial" w:cs="Arial"/>
          <w:color w:val="000000"/>
          <w:lang w:val="fr-CA" w:eastAsia="en-CA"/>
        </w:rPr>
        <w:t>a</w:t>
      </w:r>
      <w:r w:rsidR="0063740F">
        <w:rPr>
          <w:rFonts w:ascii="Arial" w:eastAsia="Times New Roman" w:hAnsi="Arial" w:cs="Arial"/>
          <w:color w:val="000000"/>
          <w:lang w:val="fr-CA" w:eastAsia="en-CA"/>
        </w:rPr>
        <w:t xml:space="preserve">)  </w:t>
      </w:r>
    </w:p>
    <w:p w14:paraId="28FBE379" w14:textId="77777777" w:rsidR="0063740F" w:rsidRDefault="00721160" w:rsidP="0063740F">
      <w:pPr>
        <w:spacing w:after="0" w:line="240" w:lineRule="auto"/>
        <w:ind w:left="720" w:firstLine="720"/>
        <w:rPr>
          <w:rFonts w:ascii="Arial" w:eastAsia="Times New Roman" w:hAnsi="Arial" w:cs="Arial"/>
          <w:color w:val="000000"/>
          <w:lang w:val="fr-CA" w:eastAsia="en-CA"/>
        </w:rPr>
      </w:pPr>
      <w:r>
        <w:rPr>
          <w:rFonts w:ascii="Arial" w:eastAsia="Times New Roman" w:hAnsi="Arial" w:cs="Arial"/>
          <w:color w:val="000000"/>
          <w:lang w:val="fr-CA" w:eastAsia="en-CA"/>
        </w:rPr>
        <w:t>b</w:t>
      </w:r>
      <w:r w:rsidR="0063740F">
        <w:rPr>
          <w:rFonts w:ascii="Arial" w:eastAsia="Times New Roman" w:hAnsi="Arial" w:cs="Arial"/>
          <w:color w:val="000000"/>
          <w:lang w:val="fr-CA" w:eastAsia="en-CA"/>
        </w:rPr>
        <w:t xml:space="preserve">)    </w:t>
      </w:r>
    </w:p>
    <w:p w14:paraId="6252739E" w14:textId="77777777" w:rsidR="0063740F" w:rsidRDefault="00721160" w:rsidP="0063740F">
      <w:pPr>
        <w:spacing w:after="0" w:line="240" w:lineRule="auto"/>
        <w:ind w:left="720" w:firstLine="720"/>
        <w:rPr>
          <w:rFonts w:ascii="Arial" w:eastAsia="Times New Roman" w:hAnsi="Arial" w:cs="Arial"/>
          <w:color w:val="000000"/>
          <w:lang w:val="fr-CA" w:eastAsia="en-CA"/>
        </w:rPr>
      </w:pPr>
      <w:r>
        <w:rPr>
          <w:rFonts w:ascii="Arial" w:eastAsia="Times New Roman" w:hAnsi="Arial" w:cs="Arial"/>
          <w:color w:val="000000"/>
          <w:lang w:val="fr-CA" w:eastAsia="en-CA"/>
        </w:rPr>
        <w:t>c</w:t>
      </w:r>
      <w:r w:rsidR="0063740F">
        <w:rPr>
          <w:rFonts w:ascii="Arial" w:eastAsia="Times New Roman" w:hAnsi="Arial" w:cs="Arial"/>
          <w:color w:val="000000"/>
          <w:lang w:val="fr-CA" w:eastAsia="en-CA"/>
        </w:rPr>
        <w:t xml:space="preserve">)    </w:t>
      </w:r>
    </w:p>
    <w:p w14:paraId="102A6C5D" w14:textId="77777777" w:rsidR="0063740F" w:rsidRDefault="0063740F" w:rsidP="0063740F">
      <w:pPr>
        <w:spacing w:after="0" w:line="240" w:lineRule="auto"/>
        <w:rPr>
          <w:rFonts w:ascii="Arial" w:eastAsia="Times New Roman" w:hAnsi="Arial" w:cs="Arial"/>
          <w:color w:val="000000"/>
          <w:lang w:val="fr-CA" w:eastAsia="en-CA"/>
        </w:rPr>
      </w:pPr>
      <w:r>
        <w:rPr>
          <w:rFonts w:ascii="Arial" w:eastAsia="Times New Roman" w:hAnsi="Arial" w:cs="Arial"/>
          <w:color w:val="000000"/>
          <w:lang w:val="fr-CA" w:eastAsia="en-CA"/>
        </w:rPr>
        <w:t xml:space="preserve">                       </w:t>
      </w:r>
      <w:r w:rsidR="00721160">
        <w:rPr>
          <w:rFonts w:ascii="Arial" w:eastAsia="Times New Roman" w:hAnsi="Arial" w:cs="Arial"/>
          <w:color w:val="000000"/>
          <w:lang w:val="fr-CA" w:eastAsia="en-CA"/>
        </w:rPr>
        <w:t>d</w:t>
      </w:r>
      <w:r w:rsidRPr="005E463D">
        <w:rPr>
          <w:rFonts w:ascii="Arial" w:eastAsia="Times New Roman" w:hAnsi="Arial" w:cs="Arial"/>
          <w:color w:val="000000"/>
          <w:lang w:val="fr-CA" w:eastAsia="en-CA"/>
        </w:rPr>
        <w:t xml:space="preserve">)   </w:t>
      </w:r>
      <w:r>
        <w:rPr>
          <w:rFonts w:ascii="Arial" w:eastAsia="Times New Roman" w:hAnsi="Arial" w:cs="Arial"/>
          <w:color w:val="000000"/>
          <w:lang w:val="fr-CA" w:eastAsia="en-CA"/>
        </w:rPr>
        <w:t xml:space="preserve"> </w:t>
      </w:r>
    </w:p>
    <w:p w14:paraId="468BD7D8" w14:textId="77777777" w:rsidR="0063740F" w:rsidRDefault="00721160" w:rsidP="0063740F">
      <w:pPr>
        <w:spacing w:after="0" w:line="240" w:lineRule="auto"/>
        <w:rPr>
          <w:rFonts w:ascii="Arial" w:eastAsia="Times New Roman" w:hAnsi="Arial" w:cs="Arial"/>
          <w:color w:val="000000"/>
          <w:lang w:val="fr-CA" w:eastAsia="en-CA"/>
        </w:rPr>
      </w:pPr>
      <w:r>
        <w:rPr>
          <w:rFonts w:ascii="Arial" w:eastAsia="Times New Roman" w:hAnsi="Arial" w:cs="Arial"/>
          <w:color w:val="000000"/>
          <w:lang w:val="fr-CA" w:eastAsia="en-CA"/>
        </w:rPr>
        <w:tab/>
      </w:r>
      <w:r>
        <w:rPr>
          <w:rFonts w:ascii="Arial" w:eastAsia="Times New Roman" w:hAnsi="Arial" w:cs="Arial"/>
          <w:color w:val="000000"/>
          <w:lang w:val="fr-CA" w:eastAsia="en-CA"/>
        </w:rPr>
        <w:tab/>
        <w:t>e</w:t>
      </w:r>
      <w:r w:rsidR="0063740F">
        <w:rPr>
          <w:rFonts w:ascii="Arial" w:eastAsia="Times New Roman" w:hAnsi="Arial" w:cs="Arial"/>
          <w:color w:val="000000"/>
          <w:lang w:val="fr-CA" w:eastAsia="en-CA"/>
        </w:rPr>
        <w:t xml:space="preserve">)    </w:t>
      </w:r>
      <w:r w:rsidR="0063740F">
        <w:rPr>
          <w:rFonts w:ascii="Arial" w:eastAsia="Times New Roman" w:hAnsi="Arial" w:cs="Arial"/>
          <w:color w:val="000000"/>
          <w:lang w:val="fr-CA" w:eastAsia="en-CA"/>
        </w:rPr>
        <w:tab/>
      </w:r>
    </w:p>
    <w:p w14:paraId="7DE44BD0" w14:textId="77777777" w:rsidR="004A2E33" w:rsidRPr="005E463D" w:rsidRDefault="004A2E33" w:rsidP="00637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>
        <w:rPr>
          <w:rFonts w:ascii="Arial" w:eastAsia="Times New Roman" w:hAnsi="Arial" w:cs="Arial"/>
          <w:color w:val="000000"/>
          <w:lang w:val="fr-CA" w:eastAsia="en-CA"/>
        </w:rPr>
        <w:tab/>
      </w:r>
      <w:r>
        <w:rPr>
          <w:rFonts w:ascii="Arial" w:eastAsia="Times New Roman" w:hAnsi="Arial" w:cs="Arial"/>
          <w:color w:val="000000"/>
          <w:lang w:val="fr-CA" w:eastAsia="en-CA"/>
        </w:rPr>
        <w:tab/>
        <w:t xml:space="preserve">k)    </w:t>
      </w:r>
    </w:p>
    <w:p w14:paraId="3A3D5C4E" w14:textId="77777777" w:rsidR="0063740F" w:rsidRPr="00771D7F" w:rsidRDefault="0063740F" w:rsidP="005E4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</w:p>
    <w:p w14:paraId="5F0AEBFC" w14:textId="77777777" w:rsidR="005E463D" w:rsidRPr="00771D7F" w:rsidRDefault="0063740F" w:rsidP="004A2E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  <w:tab/>
      </w:r>
      <w:r w:rsidR="005E463D" w:rsidRPr="00771D7F">
        <w:rPr>
          <w:rFonts w:ascii="Arial" w:eastAsia="Times New Roman" w:hAnsi="Arial" w:cs="Arial"/>
          <w:color w:val="000000"/>
          <w:lang w:val="fr-CA" w:eastAsia="en-CA"/>
        </w:rPr>
        <w:t>AJOURNEMENT</w:t>
      </w:r>
    </w:p>
    <w:p w14:paraId="410BFF9C" w14:textId="77777777" w:rsidR="005E463D" w:rsidRPr="00771D7F" w:rsidRDefault="005E463D" w:rsidP="005E4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</w:p>
    <w:p w14:paraId="0459CE14" w14:textId="77777777" w:rsidR="005E463D" w:rsidRPr="00771D7F" w:rsidRDefault="005E463D" w:rsidP="005E463D">
      <w:pPr>
        <w:spacing w:after="0" w:line="240" w:lineRule="auto"/>
        <w:rPr>
          <w:rFonts w:ascii="Arial" w:eastAsia="Times New Roman" w:hAnsi="Arial" w:cs="Arial"/>
          <w:color w:val="000000"/>
          <w:lang w:val="fr-CA" w:eastAsia="en-CA"/>
        </w:rPr>
      </w:pPr>
      <w:r w:rsidRPr="00771D7F">
        <w:rPr>
          <w:rFonts w:ascii="Arial" w:eastAsia="Times New Roman" w:hAnsi="Arial" w:cs="Arial"/>
          <w:color w:val="000000"/>
          <w:lang w:val="fr-CA" w:eastAsia="en-CA"/>
        </w:rPr>
        <w:t>7.    HUIS CLOS</w:t>
      </w:r>
    </w:p>
    <w:p w14:paraId="044396E8" w14:textId="77777777" w:rsidR="008B2977" w:rsidRPr="008B2977" w:rsidRDefault="008B2977" w:rsidP="005E4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 w:rsidRPr="00771D7F">
        <w:rPr>
          <w:rFonts w:ascii="Arial" w:eastAsia="Times New Roman" w:hAnsi="Arial" w:cs="Arial"/>
          <w:color w:val="000000"/>
          <w:lang w:val="fr-CA" w:eastAsia="en-CA"/>
        </w:rPr>
        <w:tab/>
      </w:r>
      <w:r w:rsidRPr="00771D7F">
        <w:rPr>
          <w:rFonts w:ascii="Arial" w:eastAsia="Times New Roman" w:hAnsi="Arial" w:cs="Arial"/>
          <w:color w:val="000000"/>
          <w:lang w:val="fr-CA" w:eastAsia="en-CA"/>
        </w:rPr>
        <w:tab/>
      </w:r>
    </w:p>
    <w:p w14:paraId="3000FA41" w14:textId="77777777" w:rsidR="008D5ED2" w:rsidRPr="008B2977" w:rsidRDefault="008D5ED2">
      <w:pPr>
        <w:rPr>
          <w:lang w:val="fr-CA"/>
        </w:rPr>
      </w:pPr>
    </w:p>
    <w:sectPr w:rsidR="008D5ED2" w:rsidRPr="008B2977" w:rsidSect="008003A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C484C" w14:textId="77777777" w:rsidR="00C66A15" w:rsidRDefault="00C66A15" w:rsidP="00E65DFC">
      <w:pPr>
        <w:spacing w:after="0" w:line="240" w:lineRule="auto"/>
      </w:pPr>
      <w:r>
        <w:separator/>
      </w:r>
    </w:p>
  </w:endnote>
  <w:endnote w:type="continuationSeparator" w:id="0">
    <w:p w14:paraId="5E666D94" w14:textId="77777777" w:rsidR="00C66A15" w:rsidRDefault="00C66A15" w:rsidP="00E65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8DA011" w14:textId="77777777" w:rsidR="00C66A15" w:rsidRDefault="00C66A15" w:rsidP="00E65DFC">
      <w:pPr>
        <w:spacing w:after="0" w:line="240" w:lineRule="auto"/>
      </w:pPr>
      <w:r>
        <w:separator/>
      </w:r>
    </w:p>
  </w:footnote>
  <w:footnote w:type="continuationSeparator" w:id="0">
    <w:p w14:paraId="0ECE259A" w14:textId="77777777" w:rsidR="00C66A15" w:rsidRDefault="00C66A15" w:rsidP="00E65D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63D"/>
    <w:rsid w:val="00042471"/>
    <w:rsid w:val="00091F6F"/>
    <w:rsid w:val="000C2D95"/>
    <w:rsid w:val="000C31BA"/>
    <w:rsid w:val="00111341"/>
    <w:rsid w:val="00126B8D"/>
    <w:rsid w:val="001C30B3"/>
    <w:rsid w:val="00287AD1"/>
    <w:rsid w:val="00290B10"/>
    <w:rsid w:val="002B7665"/>
    <w:rsid w:val="003734DF"/>
    <w:rsid w:val="003D687F"/>
    <w:rsid w:val="004548C0"/>
    <w:rsid w:val="004A2E33"/>
    <w:rsid w:val="0052027E"/>
    <w:rsid w:val="00535766"/>
    <w:rsid w:val="005641B6"/>
    <w:rsid w:val="005E463D"/>
    <w:rsid w:val="0063740F"/>
    <w:rsid w:val="006856EE"/>
    <w:rsid w:val="006D593E"/>
    <w:rsid w:val="00713C3B"/>
    <w:rsid w:val="00721160"/>
    <w:rsid w:val="00771D7F"/>
    <w:rsid w:val="007950F5"/>
    <w:rsid w:val="007A33CE"/>
    <w:rsid w:val="008003A2"/>
    <w:rsid w:val="00860560"/>
    <w:rsid w:val="008A4D9C"/>
    <w:rsid w:val="008B2977"/>
    <w:rsid w:val="008D5ED2"/>
    <w:rsid w:val="008F5622"/>
    <w:rsid w:val="009C10EA"/>
    <w:rsid w:val="00A02B0F"/>
    <w:rsid w:val="00AA16D4"/>
    <w:rsid w:val="00AB45C1"/>
    <w:rsid w:val="00C1000E"/>
    <w:rsid w:val="00C15477"/>
    <w:rsid w:val="00C22819"/>
    <w:rsid w:val="00C264D0"/>
    <w:rsid w:val="00C36EB3"/>
    <w:rsid w:val="00C66A15"/>
    <w:rsid w:val="00D55179"/>
    <w:rsid w:val="00DD2676"/>
    <w:rsid w:val="00E06139"/>
    <w:rsid w:val="00E1035D"/>
    <w:rsid w:val="00E65DFC"/>
    <w:rsid w:val="00F46FDA"/>
    <w:rsid w:val="00FC1D41"/>
    <w:rsid w:val="00FD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DC06A"/>
  <w15:chartTrackingRefBased/>
  <w15:docId w15:val="{E5582BD7-DD38-4270-8233-5D153224C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6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5DF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5DF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65D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DFC"/>
  </w:style>
  <w:style w:type="paragraph" w:styleId="Footer">
    <w:name w:val="footer"/>
    <w:basedOn w:val="Normal"/>
    <w:link w:val="FooterChar"/>
    <w:uiPriority w:val="99"/>
    <w:unhideWhenUsed/>
    <w:rsid w:val="00E65D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D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76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biblio@casselman.ca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1026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Biblio Casselman</cp:lastModifiedBy>
  <cp:revision>2</cp:revision>
  <cp:lastPrinted>2021-01-12T18:48:00Z</cp:lastPrinted>
  <dcterms:created xsi:type="dcterms:W3CDTF">2021-03-15T21:34:00Z</dcterms:created>
  <dcterms:modified xsi:type="dcterms:W3CDTF">2021-03-15T21:34:00Z</dcterms:modified>
</cp:coreProperties>
</file>