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47ECB" w14:textId="77777777" w:rsidR="003E0988" w:rsidRPr="00FD5E49" w:rsidRDefault="003E0988" w:rsidP="003E0988">
      <w:pPr>
        <w:jc w:val="center"/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noProof/>
          <w:sz w:val="20"/>
          <w:szCs w:val="20"/>
          <w:lang w:eastAsia="fr-CA"/>
        </w:rPr>
        <w:drawing>
          <wp:inline distT="0" distB="0" distL="0" distR="0" wp14:anchorId="050DC383" wp14:editId="7C1223D2">
            <wp:extent cx="508635" cy="434340"/>
            <wp:effectExtent l="0" t="0" r="5715" b="3810"/>
            <wp:docPr id="3" name="Image 2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5E49">
        <w:rPr>
          <w:sz w:val="20"/>
          <w:szCs w:val="20"/>
          <w:lang w:val="en-CA"/>
        </w:rPr>
        <w:t xml:space="preserve">            </w:t>
      </w:r>
      <w:r w:rsidRPr="00FD5E49">
        <w:rPr>
          <w:rFonts w:ascii="Times New Roman" w:hAnsi="Times New Roman" w:cs="Times New Roman"/>
          <w:b/>
          <w:bCs/>
          <w:sz w:val="28"/>
          <w:szCs w:val="28"/>
          <w:lang w:val="en-CA"/>
        </w:rPr>
        <w:t>CASSELMAN PUBLIC LIBRARY</w:t>
      </w:r>
      <w:r w:rsidRPr="00FD5E49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>
        <w:rPr>
          <w:b/>
          <w:noProof/>
          <w:sz w:val="20"/>
          <w:szCs w:val="20"/>
          <w:lang w:eastAsia="fr-CA"/>
        </w:rPr>
        <w:drawing>
          <wp:inline distT="0" distB="0" distL="0" distR="0" wp14:anchorId="5EF52812" wp14:editId="7E0F333F">
            <wp:extent cx="382905" cy="440055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11B05" w14:textId="77777777" w:rsidR="003E0988" w:rsidRDefault="003E0988" w:rsidP="003E0988">
      <w:pPr>
        <w:pStyle w:val="NoSpacing"/>
        <w:jc w:val="center"/>
        <w:rPr>
          <w:rStyle w:val="SubtleEmphasis"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764, BRÉBEUF St., P.O. Box 340</w:t>
      </w:r>
    </w:p>
    <w:p w14:paraId="17067087" w14:textId="77777777" w:rsidR="003E0988" w:rsidRDefault="003E0988" w:rsidP="003E0988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CASSELMAN, ON</w:t>
      </w:r>
    </w:p>
    <w:p w14:paraId="6D17991F" w14:textId="77777777" w:rsidR="003E0988" w:rsidRDefault="003E0988" w:rsidP="003E0988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r>
        <w:rPr>
          <w:rStyle w:val="SubtleEmphasis"/>
          <w:b/>
          <w:sz w:val="16"/>
          <w:szCs w:val="16"/>
          <w:lang w:val="en-CA"/>
        </w:rPr>
        <w:t>K0A 1M0</w:t>
      </w:r>
    </w:p>
    <w:p w14:paraId="3D5A2F4D" w14:textId="77777777" w:rsidR="003E0988" w:rsidRDefault="003E0988" w:rsidP="003E0988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  <w:proofErr w:type="gramStart"/>
      <w:r>
        <w:rPr>
          <w:rStyle w:val="SubtleEmphasis"/>
          <w:b/>
          <w:sz w:val="16"/>
          <w:szCs w:val="16"/>
          <w:lang w:val="en-CA"/>
        </w:rPr>
        <w:t>Tel :</w:t>
      </w:r>
      <w:proofErr w:type="gramEnd"/>
      <w:r>
        <w:rPr>
          <w:rStyle w:val="SubtleEmphasis"/>
          <w:b/>
          <w:sz w:val="16"/>
          <w:szCs w:val="16"/>
          <w:lang w:val="en-CA"/>
        </w:rPr>
        <w:t xml:space="preserve"> 613-764-5505  Fax : 613-764-5507</w:t>
      </w:r>
    </w:p>
    <w:p w14:paraId="47D56C52" w14:textId="77777777" w:rsidR="003E0988" w:rsidRPr="00FD5E49" w:rsidRDefault="003E0988" w:rsidP="003E0988">
      <w:pPr>
        <w:rPr>
          <w:lang w:val="en-CA"/>
        </w:rPr>
      </w:pPr>
    </w:p>
    <w:p w14:paraId="61A96D57" w14:textId="77777777" w:rsidR="003E0988" w:rsidRPr="003E0988" w:rsidRDefault="003E0988" w:rsidP="003E0988">
      <w:pPr>
        <w:pStyle w:val="NoSpacing"/>
        <w:jc w:val="center"/>
        <w:rPr>
          <w:rStyle w:val="SubtleEmphasis"/>
          <w:b/>
          <w:sz w:val="16"/>
          <w:szCs w:val="16"/>
          <w:lang w:val="en-CA"/>
        </w:rPr>
      </w:pPr>
    </w:p>
    <w:p w14:paraId="3BD47D7E" w14:textId="77777777" w:rsidR="003E0988" w:rsidRPr="003E0988" w:rsidRDefault="003E0988" w:rsidP="003E0988">
      <w:pPr>
        <w:pBdr>
          <w:top w:val="single" w:sz="4" w:space="1" w:color="auto"/>
        </w:pBdr>
        <w:rPr>
          <w:rFonts w:ascii="Arial Narrow" w:hAnsi="Arial Narrow"/>
          <w:lang w:val="en-C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1638"/>
        <w:gridCol w:w="3150"/>
        <w:gridCol w:w="2880"/>
        <w:gridCol w:w="2160"/>
      </w:tblGrid>
      <w:tr w:rsidR="003E0988" w:rsidRPr="00442EB1" w14:paraId="498A8B3C" w14:textId="77777777" w:rsidTr="007170DA">
        <w:tc>
          <w:tcPr>
            <w:tcW w:w="1638" w:type="dxa"/>
          </w:tcPr>
          <w:p w14:paraId="61DF3146" w14:textId="77777777" w:rsidR="003E0988" w:rsidRPr="00442EB1" w:rsidRDefault="003E0988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>Policy Type:</w:t>
            </w:r>
          </w:p>
        </w:tc>
        <w:tc>
          <w:tcPr>
            <w:tcW w:w="3150" w:type="dxa"/>
          </w:tcPr>
          <w:p w14:paraId="4A7236DA" w14:textId="77777777" w:rsidR="003E0988" w:rsidRPr="00235777" w:rsidRDefault="003E0988" w:rsidP="007170DA">
            <w:pPr>
              <w:rPr>
                <w:rFonts w:ascii="Arial Narrow" w:hAnsi="Arial Narrow"/>
                <w:bCs/>
                <w:color w:val="000000" w:themeColor="text1"/>
              </w:rPr>
            </w:pPr>
            <w:proofErr w:type="spellStart"/>
            <w:r>
              <w:rPr>
                <w:rFonts w:ascii="Arial Narrow" w:hAnsi="Arial Narrow"/>
                <w:bCs/>
                <w:color w:val="000000" w:themeColor="text1"/>
              </w:rPr>
              <w:t>Policies</w:t>
            </w:r>
            <w:proofErr w:type="spellEnd"/>
          </w:p>
        </w:tc>
        <w:tc>
          <w:tcPr>
            <w:tcW w:w="2880" w:type="dxa"/>
          </w:tcPr>
          <w:p w14:paraId="1AAF1CAB" w14:textId="77777777" w:rsidR="003E0988" w:rsidRPr="00442EB1" w:rsidRDefault="003E0988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Number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2160" w:type="dxa"/>
          </w:tcPr>
          <w:p w14:paraId="4AEB8CEF" w14:textId="14290D11" w:rsidR="003E0988" w:rsidRPr="00235777" w:rsidRDefault="003E0988" w:rsidP="007170DA">
            <w:pPr>
              <w:rPr>
                <w:rFonts w:ascii="Arial Narrow" w:hAnsi="Arial Narrow"/>
                <w:bCs/>
                <w:color w:val="000000" w:themeColor="text1"/>
              </w:rPr>
            </w:pPr>
            <w:r>
              <w:rPr>
                <w:rFonts w:ascii="Arial Narrow" w:hAnsi="Arial Narrow"/>
                <w:bCs/>
                <w:color w:val="000000" w:themeColor="text1"/>
              </w:rPr>
              <w:t>BL-05</w:t>
            </w:r>
          </w:p>
        </w:tc>
      </w:tr>
      <w:tr w:rsidR="003E0988" w:rsidRPr="00B93CF7" w14:paraId="1F6969AF" w14:textId="77777777" w:rsidTr="007170DA">
        <w:tc>
          <w:tcPr>
            <w:tcW w:w="1638" w:type="dxa"/>
          </w:tcPr>
          <w:p w14:paraId="630C518A" w14:textId="77777777" w:rsidR="003E0988" w:rsidRPr="00442EB1" w:rsidRDefault="003E0988" w:rsidP="007170DA">
            <w:pPr>
              <w:rPr>
                <w:rFonts w:ascii="Arial Narrow" w:hAnsi="Arial Narrow"/>
                <w:color w:val="000000" w:themeColor="text1"/>
              </w:rPr>
            </w:pPr>
            <w:r w:rsidRPr="00442EB1">
              <w:rPr>
                <w:rFonts w:ascii="Arial Narrow" w:hAnsi="Arial Narrow"/>
                <w:color w:val="000000" w:themeColor="text1"/>
              </w:rPr>
              <w:t xml:space="preserve">Policy </w:t>
            </w:r>
            <w:proofErr w:type="spellStart"/>
            <w:r w:rsidRPr="00442EB1">
              <w:rPr>
                <w:rFonts w:ascii="Arial Narrow" w:hAnsi="Arial Narrow"/>
                <w:color w:val="000000" w:themeColor="text1"/>
              </w:rPr>
              <w:t>Title</w:t>
            </w:r>
            <w:proofErr w:type="spellEnd"/>
            <w:r w:rsidRPr="00442EB1">
              <w:rPr>
                <w:rFonts w:ascii="Arial Narrow" w:hAnsi="Arial Narrow"/>
                <w:color w:val="000000" w:themeColor="text1"/>
              </w:rPr>
              <w:t>:</w:t>
            </w:r>
          </w:p>
        </w:tc>
        <w:tc>
          <w:tcPr>
            <w:tcW w:w="3150" w:type="dxa"/>
          </w:tcPr>
          <w:p w14:paraId="6AA105AE" w14:textId="2B1934B2" w:rsidR="003E0988" w:rsidRPr="002345ED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>
              <w:rPr>
                <w:rFonts w:ascii="Arial Narrow" w:hAnsi="Arial Narrow"/>
                <w:color w:val="000000" w:themeColor="text1"/>
                <w:lang w:val="en-CA"/>
              </w:rPr>
              <w:t>Meetings of the Board</w:t>
            </w:r>
          </w:p>
        </w:tc>
        <w:tc>
          <w:tcPr>
            <w:tcW w:w="2880" w:type="dxa"/>
          </w:tcPr>
          <w:p w14:paraId="3E63C94A" w14:textId="77777777" w:rsidR="003E0988" w:rsidRPr="00235777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235777">
              <w:rPr>
                <w:rFonts w:ascii="Arial Narrow" w:hAnsi="Arial Narrow"/>
                <w:color w:val="000000" w:themeColor="text1"/>
                <w:lang w:val="en-CA"/>
              </w:rPr>
              <w:t xml:space="preserve">Initial Policy Approval Date:  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br/>
              <w:t>March 21</w:t>
            </w:r>
            <w:r w:rsidRPr="00AB2B15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2017</w:t>
            </w:r>
          </w:p>
        </w:tc>
        <w:tc>
          <w:tcPr>
            <w:tcW w:w="2160" w:type="dxa"/>
          </w:tcPr>
          <w:p w14:paraId="152DF700" w14:textId="77777777" w:rsidR="003E0988" w:rsidRPr="00235777" w:rsidRDefault="003E0988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3E0988" w:rsidRPr="00B93CF7" w14:paraId="567419F0" w14:textId="77777777" w:rsidTr="007170DA">
        <w:tc>
          <w:tcPr>
            <w:tcW w:w="1638" w:type="dxa"/>
          </w:tcPr>
          <w:p w14:paraId="2A081845" w14:textId="77777777" w:rsidR="003E0988" w:rsidRPr="00235777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</w:tcPr>
          <w:p w14:paraId="1397E3AA" w14:textId="77777777" w:rsidR="003E0988" w:rsidRPr="00235777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</w:tcPr>
          <w:p w14:paraId="4505A702" w14:textId="77777777" w:rsidR="003E0988" w:rsidRPr="006737F7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t>Last Review/Revision Date:</w:t>
            </w:r>
            <w:r w:rsidRPr="006737F7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October 25</w:t>
            </w:r>
            <w:r w:rsidRPr="002345ED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2021</w:t>
            </w:r>
          </w:p>
        </w:tc>
        <w:tc>
          <w:tcPr>
            <w:tcW w:w="2160" w:type="dxa"/>
          </w:tcPr>
          <w:p w14:paraId="04E4BEB0" w14:textId="77777777" w:rsidR="003E0988" w:rsidRPr="006737F7" w:rsidRDefault="003E0988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  <w:tr w:rsidR="003E0988" w:rsidRPr="00B93CF7" w14:paraId="545C085A" w14:textId="77777777" w:rsidTr="007170DA">
        <w:tc>
          <w:tcPr>
            <w:tcW w:w="1638" w:type="dxa"/>
            <w:tcBorders>
              <w:bottom w:val="single" w:sz="4" w:space="0" w:color="auto"/>
            </w:tcBorders>
          </w:tcPr>
          <w:p w14:paraId="3F13E846" w14:textId="77777777" w:rsidR="003E0988" w:rsidRPr="006737F7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79C2A855" w14:textId="77777777" w:rsidR="003E0988" w:rsidRPr="006737F7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BC0BC17" w14:textId="77777777" w:rsidR="003E0988" w:rsidRPr="00325C20" w:rsidRDefault="003E0988" w:rsidP="007170DA">
            <w:pPr>
              <w:rPr>
                <w:rFonts w:ascii="Arial Narrow" w:hAnsi="Arial Narrow"/>
                <w:color w:val="000000" w:themeColor="text1"/>
                <w:lang w:val="en-CA"/>
              </w:rPr>
            </w:pP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t>Year of Next Review:</w:t>
            </w:r>
            <w:r w:rsidRPr="00325C20">
              <w:rPr>
                <w:rFonts w:ascii="Arial Narrow" w:hAnsi="Arial Narrow"/>
                <w:color w:val="000000" w:themeColor="text1"/>
                <w:lang w:val="en-CA"/>
              </w:rPr>
              <w:br/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October 25</w:t>
            </w:r>
            <w:r w:rsidRPr="002345ED">
              <w:rPr>
                <w:rFonts w:ascii="Arial Narrow" w:hAnsi="Arial Narrow"/>
                <w:color w:val="000000" w:themeColor="text1"/>
                <w:vertAlign w:val="superscript"/>
                <w:lang w:val="en-CA"/>
              </w:rPr>
              <w:t>th</w:t>
            </w:r>
            <w:r>
              <w:rPr>
                <w:rFonts w:ascii="Arial Narrow" w:hAnsi="Arial Narrow"/>
                <w:color w:val="000000" w:themeColor="text1"/>
                <w:lang w:val="en-CA"/>
              </w:rPr>
              <w:t>, 2026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BFC97E4" w14:textId="77777777" w:rsidR="003E0988" w:rsidRPr="00325C20" w:rsidRDefault="003E0988" w:rsidP="007170DA">
            <w:pPr>
              <w:rPr>
                <w:rFonts w:ascii="Arial Narrow" w:hAnsi="Arial Narrow"/>
                <w:b/>
                <w:color w:val="000000" w:themeColor="text1"/>
                <w:lang w:val="en-CA"/>
              </w:rPr>
            </w:pPr>
          </w:p>
        </w:tc>
      </w:tr>
    </w:tbl>
    <w:p w14:paraId="78E188EE" w14:textId="1087555E" w:rsidR="00B85AA7" w:rsidRPr="003E0988" w:rsidRDefault="003E0988" w:rsidP="00566187">
      <w:pPr>
        <w:rPr>
          <w:b/>
          <w:sz w:val="28"/>
          <w:szCs w:val="28"/>
          <w:lang w:val="en-CA"/>
        </w:rPr>
      </w:pPr>
      <w:r w:rsidRPr="00345430">
        <w:rPr>
          <w:b/>
          <w:sz w:val="28"/>
          <w:szCs w:val="28"/>
          <w:lang w:val="en-CA"/>
        </w:rPr>
        <w:t xml:space="preserve">NOTE TO THE BOARD </w:t>
      </w:r>
      <w:proofErr w:type="gramStart"/>
      <w:r w:rsidRPr="00345430">
        <w:rPr>
          <w:b/>
          <w:sz w:val="28"/>
          <w:szCs w:val="28"/>
          <w:lang w:val="en-CA"/>
        </w:rPr>
        <w:t>MEMBERS :</w:t>
      </w:r>
      <w:proofErr w:type="gramEnd"/>
      <w:r>
        <w:rPr>
          <w:b/>
          <w:sz w:val="28"/>
          <w:szCs w:val="28"/>
          <w:lang w:val="en-CA"/>
        </w:rPr>
        <w:br/>
      </w:r>
      <w:r w:rsidRPr="002345ED">
        <w:rPr>
          <w:b/>
          <w:sz w:val="28"/>
          <w:szCs w:val="28"/>
          <w:lang w:val="en-CA"/>
        </w:rPr>
        <w:t>FOR YOUR INFORMATION, THE BY-LAWS SUGGESTED BY SOLS IN THE ‘BL’ SECTION WHERE RE-WRITTEN IN SEPARATE BY-LAWS TO BETTER REFLECT OUR LIBRARY’S REQUIREMENTS;  THEY ARE THUS SUBMITTED FOR YOUR UPDATE AND/OR APPROVAL.</w:t>
      </w:r>
      <w:r>
        <w:rPr>
          <w:rFonts w:ascii="Arial Narrow" w:hAnsi="Arial Narrow"/>
          <w:bCs/>
          <w:iCs/>
          <w:spacing w:val="-2"/>
          <w:lang w:val="en-CA"/>
        </w:rPr>
        <w:br/>
      </w:r>
      <w:r>
        <w:rPr>
          <w:rFonts w:ascii="Arial Narrow" w:hAnsi="Arial Narrow"/>
          <w:bCs/>
          <w:iCs/>
          <w:spacing w:val="-2"/>
          <w:lang w:val="en-CA"/>
        </w:rPr>
        <w:br/>
      </w:r>
      <w:r w:rsidR="00566187">
        <w:rPr>
          <w:rFonts w:ascii="Arial Narrow" w:hAnsi="Arial Narrow"/>
          <w:bCs/>
          <w:iCs/>
          <w:spacing w:val="-2"/>
          <w:lang w:val="en-CA"/>
        </w:rPr>
        <w:t>Board members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 must meet regularly to ensure the proper governance of the </w:t>
      </w:r>
      <w:r>
        <w:rPr>
          <w:rFonts w:ascii="Arial Narrow" w:hAnsi="Arial Narrow"/>
          <w:bCs/>
          <w:iCs/>
          <w:spacing w:val="-2"/>
          <w:lang w:val="en-CA"/>
        </w:rPr>
        <w:t>L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ibrary and to conduct the business of the </w:t>
      </w:r>
      <w:r>
        <w:rPr>
          <w:rFonts w:ascii="Arial Narrow" w:hAnsi="Arial Narrow"/>
          <w:bCs/>
          <w:iCs/>
          <w:spacing w:val="-2"/>
          <w:lang w:val="en-CA"/>
        </w:rPr>
        <w:t>B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oard.  Since the </w:t>
      </w:r>
      <w:r>
        <w:rPr>
          <w:rFonts w:ascii="Arial Narrow" w:hAnsi="Arial Narrow"/>
          <w:bCs/>
          <w:iCs/>
          <w:spacing w:val="-2"/>
          <w:lang w:val="en-CA"/>
        </w:rPr>
        <w:t>L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ibrary </w:t>
      </w:r>
      <w:r>
        <w:rPr>
          <w:rFonts w:ascii="Arial Narrow" w:hAnsi="Arial Narrow"/>
          <w:bCs/>
          <w:iCs/>
          <w:spacing w:val="-2"/>
          <w:lang w:val="en-CA"/>
        </w:rPr>
        <w:t>B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oard ‘as a whole’ has the authority to act, </w:t>
      </w:r>
      <w:r w:rsidR="00227C6F">
        <w:rPr>
          <w:rFonts w:ascii="Arial Narrow" w:hAnsi="Arial Narrow"/>
          <w:b/>
          <w:bCs/>
          <w:iCs/>
          <w:spacing w:val="-2"/>
          <w:lang w:val="en-CA"/>
        </w:rPr>
        <w:t>and not individual members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, the </w:t>
      </w:r>
      <w:r>
        <w:rPr>
          <w:rFonts w:ascii="Arial Narrow" w:hAnsi="Arial Narrow"/>
          <w:bCs/>
          <w:iCs/>
          <w:spacing w:val="-2"/>
          <w:lang w:val="en-CA"/>
        </w:rPr>
        <w:t>B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oard meeting is the major opportunity for the </w:t>
      </w:r>
      <w:r>
        <w:rPr>
          <w:rFonts w:ascii="Arial Narrow" w:hAnsi="Arial Narrow"/>
          <w:bCs/>
          <w:iCs/>
          <w:spacing w:val="-2"/>
          <w:lang w:val="en-CA"/>
        </w:rPr>
        <w:t>L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ibrary </w:t>
      </w:r>
      <w:r>
        <w:rPr>
          <w:rFonts w:ascii="Arial Narrow" w:hAnsi="Arial Narrow"/>
          <w:bCs/>
          <w:iCs/>
          <w:spacing w:val="-2"/>
          <w:lang w:val="en-CA"/>
        </w:rPr>
        <w:t>B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oard to do its work – to make decisions, solve problems, educate </w:t>
      </w:r>
      <w:r>
        <w:rPr>
          <w:rFonts w:ascii="Arial Narrow" w:hAnsi="Arial Narrow"/>
          <w:bCs/>
          <w:iCs/>
          <w:spacing w:val="-2"/>
          <w:lang w:val="en-CA"/>
        </w:rPr>
        <w:t>B</w:t>
      </w:r>
      <w:r w:rsidR="00227C6F">
        <w:rPr>
          <w:rFonts w:ascii="Arial Narrow" w:hAnsi="Arial Narrow"/>
          <w:bCs/>
          <w:iCs/>
          <w:spacing w:val="-2"/>
          <w:lang w:val="en-CA"/>
        </w:rPr>
        <w:t xml:space="preserve">oard members, and plan for the future and review monitoring or evaluation material submitted by employees.  This policy sets procedures to follow for meetings and ensures compliance with the </w:t>
      </w:r>
      <w:r w:rsidR="00227C6F">
        <w:rPr>
          <w:rFonts w:ascii="Arial Narrow" w:hAnsi="Arial Narrow"/>
          <w:b/>
          <w:bCs/>
          <w:iCs/>
          <w:spacing w:val="-2"/>
          <w:lang w:val="en-CA"/>
        </w:rPr>
        <w:t>Public Libraries Act</w:t>
      </w:r>
      <w:r w:rsidR="00C951E0">
        <w:rPr>
          <w:rFonts w:ascii="Arial Narrow" w:hAnsi="Arial Narrow"/>
          <w:bCs/>
          <w:iCs/>
          <w:spacing w:val="-2"/>
          <w:lang w:val="en-CA"/>
        </w:rPr>
        <w:t>, R.S.O. c. P 44.</w:t>
      </w:r>
    </w:p>
    <w:p w14:paraId="7F4F11E9" w14:textId="77777777" w:rsidR="00227C6F" w:rsidRDefault="00C951E0" w:rsidP="00566187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t>Section 1:  Types of Meetings</w:t>
      </w:r>
    </w:p>
    <w:p w14:paraId="176F16CD" w14:textId="4078A29A" w:rsidR="00C951E0" w:rsidRPr="006D524D" w:rsidRDefault="00C951E0" w:rsidP="00C951E0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16.1(2),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meetings will be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open to the public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unless the subject matter being considered falls within the parameters of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as stated in point 16(3) and/or item 16.1 (4) of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as detailed in point 5 of this bylaw.</w:t>
      </w:r>
    </w:p>
    <w:p w14:paraId="1BCA7364" w14:textId="77777777" w:rsidR="006D524D" w:rsidRPr="00D92C43" w:rsidRDefault="006D524D" w:rsidP="006D524D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40B990A8" w14:textId="32526588" w:rsidR="00D92C43" w:rsidRPr="006D524D" w:rsidRDefault="00D92C43" w:rsidP="00C951E0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16(1), the Casselman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P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ublic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shall hold </w:t>
      </w:r>
      <w:r w:rsidR="00890367">
        <w:rPr>
          <w:rFonts w:ascii="Arial Narrow" w:hAnsi="Arial Narrow"/>
          <w:b/>
          <w:iCs/>
          <w:spacing w:val="-2"/>
          <w:sz w:val="22"/>
          <w:szCs w:val="22"/>
          <w:lang w:val="en-CA"/>
        </w:rPr>
        <w:t xml:space="preserve">seven (7)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regular meetings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</w:t>
      </w:r>
      <w:r w:rsidR="0089036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during the year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and at such other times as it considers necessary.</w:t>
      </w:r>
    </w:p>
    <w:p w14:paraId="29EF41E4" w14:textId="77777777" w:rsidR="006D524D" w:rsidRPr="00890367" w:rsidRDefault="006D524D" w:rsidP="00890367">
      <w:pPr>
        <w:ind w:left="360"/>
        <w:rPr>
          <w:rFonts w:ascii="Arial Narrow" w:hAnsi="Arial Narrow"/>
          <w:bCs/>
          <w:iCs/>
          <w:spacing w:val="-2"/>
          <w:lang w:val="en-CA"/>
        </w:rPr>
      </w:pPr>
    </w:p>
    <w:p w14:paraId="5ABF9EE5" w14:textId="77777777" w:rsidR="006D524D" w:rsidRPr="00D92C43" w:rsidRDefault="006D524D" w:rsidP="006D524D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043F9395" w14:textId="5B0F761D" w:rsidR="00D92C43" w:rsidRPr="003437F3" w:rsidRDefault="00D92C43" w:rsidP="00C951E0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lastRenderedPageBreak/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Public Libraries Act,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s. 14(1),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first meeting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shall be called by the Chief Executive 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Officer (CEO)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in each new term, upon receipt of the confirmation of appointments from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unicipal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lerk/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unicipal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ecretary.  This inaugural meeting shall be held as soon as possible, after the appointments are made my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unicipal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 w:rsidR="003437F3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ouncil.</w:t>
      </w:r>
    </w:p>
    <w:p w14:paraId="160D6D2F" w14:textId="77777777" w:rsidR="003437F3" w:rsidRDefault="003437F3" w:rsidP="003437F3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1C226471" w14:textId="74357FF2" w:rsidR="003437F3" w:rsidRDefault="003437F3" w:rsidP="003437F3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At this first meeting, the CEO oversees the elections of the officers.  The elections begin with the position of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hair.</w:t>
      </w:r>
    </w:p>
    <w:p w14:paraId="6E73F7A6" w14:textId="77777777" w:rsidR="003437F3" w:rsidRPr="003437F3" w:rsidRDefault="003437F3" w:rsidP="003437F3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71F088C6" w14:textId="108968CC" w:rsidR="003437F3" w:rsidRPr="00B6176F" w:rsidRDefault="006D524D" w:rsidP="00C951E0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Public Libraries </w:t>
      </w:r>
      <w:proofErr w:type="gramStart"/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Act,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.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s. 16(2),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or any two members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may summon a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special meeting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by giving each member a </w:t>
      </w:r>
      <w:proofErr w:type="gramStart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twenty-four hour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notice in writing, specifying the purpose for which the meeting is called, which shall be the sole business transacted at the meeting.</w:t>
      </w:r>
    </w:p>
    <w:p w14:paraId="33BBFC4E" w14:textId="77777777" w:rsidR="00B6176F" w:rsidRPr="006D524D" w:rsidRDefault="00B6176F" w:rsidP="00B6176F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4DCB1739" w14:textId="77777777" w:rsidR="00B6176F" w:rsidRPr="00B6176F" w:rsidRDefault="006D524D" w:rsidP="00B6176F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Public Libraries Act,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s. 16(4), a meeting or part of a meeting may be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closed to the public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if the subject matter being considered is:</w:t>
      </w:r>
      <w:r w:rsidR="00B6176F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0346CC37" w14:textId="6E05CB2B" w:rsidR="006D524D" w:rsidRPr="006D524D" w:rsidRDefault="006D524D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security of the property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4E14F9AD" w14:textId="77777777" w:rsidR="006D524D" w:rsidRPr="006D524D" w:rsidRDefault="006D524D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personal matters about an identifiable individual</w:t>
      </w:r>
    </w:p>
    <w:p w14:paraId="15BB3553" w14:textId="6EF5BF5C" w:rsidR="006D524D" w:rsidRPr="006D524D" w:rsidRDefault="006D524D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 proposed or pending acquisition or disposition of land by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49F9629B" w14:textId="77777777" w:rsidR="006D524D" w:rsidRPr="006D524D" w:rsidRDefault="006D524D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labour relations or employee negotiations</w:t>
      </w:r>
    </w:p>
    <w:p w14:paraId="7F48A9A6" w14:textId="7C697F55" w:rsidR="006D524D" w:rsidRPr="00EB771B" w:rsidRDefault="006D524D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litigation or potential litigation, including matters before administrative tribunals, affecting </w:t>
      </w:r>
      <w:r w:rsidR="00EB771B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 w:rsidR="00EB771B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21A1413D" w14:textId="77777777" w:rsidR="00EB771B" w:rsidRPr="00EB771B" w:rsidRDefault="00EB771B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advice that is subject to solicitor-client privilege, including communications necessary for that purpose</w:t>
      </w:r>
    </w:p>
    <w:p w14:paraId="4250856C" w14:textId="287BDBD1" w:rsidR="00EB771B" w:rsidRPr="00B6176F" w:rsidRDefault="00EB771B" w:rsidP="006D524D">
      <w:pPr>
        <w:pStyle w:val="ListParagraph"/>
        <w:numPr>
          <w:ilvl w:val="0"/>
          <w:numId w:val="2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 matter in respect of which a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or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ommittee of a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may hold a closed meeting under another Act</w:t>
      </w:r>
    </w:p>
    <w:p w14:paraId="261B45EB" w14:textId="77777777" w:rsidR="00B6176F" w:rsidRPr="00EB771B" w:rsidRDefault="00B6176F" w:rsidP="00B6176F">
      <w:pPr>
        <w:pStyle w:val="ListParagraph"/>
        <w:ind w:left="1080"/>
        <w:rPr>
          <w:rFonts w:ascii="Arial Narrow" w:hAnsi="Arial Narrow"/>
          <w:bCs/>
          <w:iCs/>
          <w:spacing w:val="-2"/>
          <w:lang w:val="en-CA"/>
        </w:rPr>
      </w:pPr>
    </w:p>
    <w:p w14:paraId="7F561F5C" w14:textId="1C4B87DF" w:rsidR="00EB771B" w:rsidRDefault="00E5386D" w:rsidP="00EB771B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 w:rsidRPr="00E5386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 w:rsidRPr="00E5386D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 w:rsidRPr="00E5386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16.1(5) and (6), a meeting shall be closed to the public if the subject matter relates to the consideration of a request under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Municipal Freedom of Information and Protection of Privacy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</w:t>
      </w:r>
      <w:r w:rsidRPr="00B6176F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R.S.O. 1990, c. M56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if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or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ommittee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is the head of an institution for the purposes of that Act.</w:t>
      </w:r>
    </w:p>
    <w:p w14:paraId="25FE0835" w14:textId="77777777" w:rsidR="00B6176F" w:rsidRDefault="00B6176F" w:rsidP="00E5386D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1D8D8F6E" w14:textId="329188F9" w:rsidR="00E5386D" w:rsidRDefault="00E5386D" w:rsidP="00E5386D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Before holding a meeting or part of a meeting that is to be closed to the public,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or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ommittee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shall state by resolution:</w:t>
      </w:r>
    </w:p>
    <w:p w14:paraId="5AC42EF3" w14:textId="77777777" w:rsidR="00E5386D" w:rsidRPr="00B6176F" w:rsidRDefault="00E5386D" w:rsidP="00E5386D">
      <w:pPr>
        <w:pStyle w:val="ListParagraph"/>
        <w:numPr>
          <w:ilvl w:val="0"/>
          <w:numId w:val="23"/>
        </w:numP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</w:pPr>
      <w:r w:rsidRPr="00B6176F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the fact of the holding of the closed meeting</w:t>
      </w:r>
    </w:p>
    <w:p w14:paraId="3349FEC3" w14:textId="77777777" w:rsidR="00E5386D" w:rsidRPr="00B6176F" w:rsidRDefault="00E5386D" w:rsidP="00E5386D">
      <w:pPr>
        <w:pStyle w:val="ListParagraph"/>
        <w:numPr>
          <w:ilvl w:val="0"/>
          <w:numId w:val="23"/>
        </w:numP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</w:pPr>
      <w:r w:rsidRPr="00B6176F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the general nature of the matter to be considered at the closed meeting</w:t>
      </w:r>
    </w:p>
    <w:p w14:paraId="38BF5A8E" w14:textId="77777777" w:rsidR="003437F3" w:rsidRPr="00B6176F" w:rsidRDefault="003437F3" w:rsidP="003437F3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2001B9A7" w14:textId="170CAF74" w:rsidR="00227C6F" w:rsidRPr="002513CC" w:rsidRDefault="005B7C53" w:rsidP="005B7C53">
      <w:pPr>
        <w:pStyle w:val="ListParagraph"/>
        <w:numPr>
          <w:ilvl w:val="0"/>
          <w:numId w:val="2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Board members may attend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meetings remotely via teleconference or Internet video conferencing call.</w:t>
      </w:r>
    </w:p>
    <w:p w14:paraId="7D3BFAC1" w14:textId="77777777" w:rsidR="002513CC" w:rsidRDefault="002513CC" w:rsidP="002513CC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010FBC12" w14:textId="75E229D7" w:rsidR="002513CC" w:rsidRPr="002513CC" w:rsidRDefault="002513CC" w:rsidP="002513CC">
      <w:pPr>
        <w:pStyle w:val="ListParagraph"/>
        <w:numPr>
          <w:ilvl w:val="0"/>
          <w:numId w:val="2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As all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meetings are open to the public, these meetings must be conducted in such a way that all members participating car hear each other, at the same time, and that the public can also hear the deliberations.</w:t>
      </w:r>
    </w:p>
    <w:p w14:paraId="53AEBF0D" w14:textId="31749D7D" w:rsidR="002513CC" w:rsidRPr="002513CC" w:rsidRDefault="002513CC" w:rsidP="002513CC">
      <w:pPr>
        <w:pStyle w:val="ListParagraph"/>
        <w:numPr>
          <w:ilvl w:val="0"/>
          <w:numId w:val="2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 member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or a committee may attend, participate and vote at an open or closed meeting remotely, if the member is prevented from physically attending because of:</w:t>
      </w:r>
    </w:p>
    <w:p w14:paraId="71E43E9F" w14:textId="77777777" w:rsidR="002513CC" w:rsidRPr="002513CC" w:rsidRDefault="002513CC" w:rsidP="002513CC">
      <w:pPr>
        <w:pStyle w:val="ListParagraph"/>
        <w:numPr>
          <w:ilvl w:val="0"/>
          <w:numId w:val="2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Personal illness or disability; or</w:t>
      </w:r>
    </w:p>
    <w:p w14:paraId="5C434A74" w14:textId="77777777" w:rsidR="002513CC" w:rsidRPr="002513CC" w:rsidRDefault="002513CC" w:rsidP="002513CC">
      <w:pPr>
        <w:pStyle w:val="ListParagraph"/>
        <w:numPr>
          <w:ilvl w:val="0"/>
          <w:numId w:val="2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Employment purposes or the business of the public good; or</w:t>
      </w:r>
    </w:p>
    <w:p w14:paraId="1C8C252D" w14:textId="2662C152" w:rsidR="002513CC" w:rsidRPr="002513CC" w:rsidRDefault="002513CC" w:rsidP="002513CC">
      <w:pPr>
        <w:pStyle w:val="ListParagraph"/>
        <w:numPr>
          <w:ilvl w:val="0"/>
          <w:numId w:val="28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 family </w:t>
      </w:r>
      <w:r w:rsidR="00390DDD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member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or other emergency.</w:t>
      </w:r>
    </w:p>
    <w:p w14:paraId="477AEB71" w14:textId="77777777" w:rsidR="002513CC" w:rsidRPr="002513CC" w:rsidRDefault="002513CC" w:rsidP="002513CC">
      <w:pPr>
        <w:pStyle w:val="ListParagraph"/>
        <w:numPr>
          <w:ilvl w:val="0"/>
          <w:numId w:val="2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Members who wish to attend a meeting remotely must give notice two hours before the commencement of the meeting to the Secretary so that the equipment can be made ready.</w:t>
      </w:r>
    </w:p>
    <w:p w14:paraId="51A71B73" w14:textId="77777777" w:rsidR="002513CC" w:rsidRPr="002513CC" w:rsidRDefault="002513CC" w:rsidP="002513CC">
      <w:pPr>
        <w:pStyle w:val="ListParagraph"/>
        <w:numPr>
          <w:ilvl w:val="0"/>
          <w:numId w:val="2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lastRenderedPageBreak/>
        <w:t>Meeting minutes will reflect that a member is participating remotely.</w:t>
      </w:r>
    </w:p>
    <w:p w14:paraId="12D4FCF9" w14:textId="26F7D01B" w:rsidR="002513CC" w:rsidRPr="002513CC" w:rsidRDefault="002513CC" w:rsidP="002513CC">
      <w:pPr>
        <w:pStyle w:val="ListParagraph"/>
        <w:numPr>
          <w:ilvl w:val="0"/>
          <w:numId w:val="2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V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ice-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chairs the meeting, when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attends the meeting remotely.</w:t>
      </w:r>
    </w:p>
    <w:p w14:paraId="0FF9890B" w14:textId="77777777" w:rsidR="002513CC" w:rsidRPr="002513CC" w:rsidRDefault="002513CC" w:rsidP="002513CC">
      <w:pPr>
        <w:pStyle w:val="ListParagraph"/>
        <w:numPr>
          <w:ilvl w:val="0"/>
          <w:numId w:val="2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Quorum applies to the members attending in person and remotely.</w:t>
      </w:r>
    </w:p>
    <w:p w14:paraId="730B2164" w14:textId="77777777" w:rsidR="002513CC" w:rsidRDefault="002513CC" w:rsidP="002513CC">
      <w:pPr>
        <w:pStyle w:val="ListParagraph"/>
        <w:ind w:left="1080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0D0CF497" w14:textId="77777777" w:rsidR="002513CC" w:rsidRDefault="002513CC" w:rsidP="002513CC">
      <w:pPr>
        <w:pStyle w:val="ListParagraph"/>
        <w:ind w:left="1080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450FF0B0" w14:textId="77777777" w:rsidR="000C657C" w:rsidRDefault="000C657C" w:rsidP="002513CC">
      <w:pPr>
        <w:pStyle w:val="ListParagraph"/>
        <w:ind w:left="426"/>
        <w:rPr>
          <w:rFonts w:ascii="Arial Narrow" w:hAnsi="Arial Narrow"/>
          <w:b/>
          <w:bCs/>
          <w:iCs/>
          <w:spacing w:val="-2"/>
          <w:sz w:val="22"/>
          <w:szCs w:val="22"/>
          <w:u w:val="single"/>
          <w:lang w:val="en-CA"/>
        </w:rPr>
      </w:pPr>
    </w:p>
    <w:p w14:paraId="0F9173BF" w14:textId="77777777" w:rsidR="000C657C" w:rsidRDefault="000C657C" w:rsidP="002513CC">
      <w:pPr>
        <w:pStyle w:val="ListParagraph"/>
        <w:ind w:left="426"/>
        <w:rPr>
          <w:rFonts w:ascii="Arial Narrow" w:hAnsi="Arial Narrow"/>
          <w:b/>
          <w:bCs/>
          <w:iCs/>
          <w:spacing w:val="-2"/>
          <w:sz w:val="22"/>
          <w:szCs w:val="22"/>
          <w:u w:val="single"/>
          <w:lang w:val="en-CA"/>
        </w:rPr>
      </w:pPr>
    </w:p>
    <w:p w14:paraId="5A1217C3" w14:textId="77777777" w:rsidR="002513CC" w:rsidRDefault="002513CC" w:rsidP="002513CC">
      <w:pPr>
        <w:pStyle w:val="ListParagraph"/>
        <w:ind w:left="42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/>
          <w:bCs/>
          <w:iCs/>
          <w:spacing w:val="-2"/>
          <w:sz w:val="22"/>
          <w:szCs w:val="22"/>
          <w:u w:val="single"/>
          <w:lang w:val="en-CA"/>
        </w:rPr>
        <w:t>Section 2:  Order of Proceedings</w:t>
      </w:r>
    </w:p>
    <w:p w14:paraId="03268895" w14:textId="77777777" w:rsidR="002513CC" w:rsidRDefault="002513CC" w:rsidP="002513CC">
      <w:pPr>
        <w:pStyle w:val="ListParagraph"/>
        <w:ind w:left="42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78526F74" w14:textId="718708EB" w:rsidR="002513CC" w:rsidRDefault="002513CC" w:rsidP="002513CC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 w:rsidRPr="00897BD0"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Parliamentary authority</w:t>
      </w:r>
    </w:p>
    <w:p w14:paraId="0D8A9F3F" w14:textId="77777777" w:rsidR="002513CC" w:rsidRDefault="002513CC" w:rsidP="002513CC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1A0BDFDF" w14:textId="37C1A635" w:rsidR="00897BD0" w:rsidRDefault="00897BD0" w:rsidP="00897BD0">
      <w:pPr>
        <w:pStyle w:val="ListParagraph"/>
        <w:numPr>
          <w:ilvl w:val="0"/>
          <w:numId w:val="30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rules contained in the current edition of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‘Code Morin: </w:t>
      </w:r>
      <w:proofErr w:type="spellStart"/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proc</w:t>
      </w:r>
      <w:r w:rsidR="00390DDD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é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dure</w:t>
      </w:r>
      <w:proofErr w:type="spellEnd"/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 des </w:t>
      </w:r>
      <w:proofErr w:type="spellStart"/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assemblées</w:t>
      </w:r>
      <w:proofErr w:type="spellEnd"/>
      <w:r w:rsidR="003E0988"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 </w:t>
      </w:r>
      <w:proofErr w:type="spellStart"/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délibérantes</w:t>
      </w:r>
      <w:proofErr w:type="spell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(Victor Morin, </w:t>
      </w:r>
      <w:proofErr w:type="spellStart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Beauchemin</w:t>
      </w:r>
      <w:proofErr w:type="spell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1991)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’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shall govern the proceedings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in cases where there are no bylaws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in place.</w:t>
      </w:r>
    </w:p>
    <w:p w14:paraId="54983963" w14:textId="77777777" w:rsidR="00897BD0" w:rsidRDefault="00897BD0" w:rsidP="00897BD0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6EDE80D3" w14:textId="646E2471" w:rsidR="00897BD0" w:rsidRDefault="00897BD0" w:rsidP="00897BD0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Call to order</w:t>
      </w:r>
    </w:p>
    <w:p w14:paraId="69011423" w14:textId="77777777" w:rsidR="00897BD0" w:rsidRDefault="00897BD0" w:rsidP="00897BD0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696E7BB9" w14:textId="7AA01939" w:rsidR="00897BD0" w:rsidRDefault="00897BD0" w:rsidP="00897BD0">
      <w:pPr>
        <w:pStyle w:val="ListParagraph"/>
        <w:numPr>
          <w:ilvl w:val="0"/>
          <w:numId w:val="31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Meetings shall be called to order by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 on the hour fixed for the meeting.</w:t>
      </w:r>
    </w:p>
    <w:p w14:paraId="4E8D4F75" w14:textId="17462F18" w:rsidR="00897BD0" w:rsidRDefault="00897BD0" w:rsidP="00897BD0">
      <w:pPr>
        <w:pStyle w:val="ListParagraph"/>
        <w:numPr>
          <w:ilvl w:val="0"/>
          <w:numId w:val="31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the absence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V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ice-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 will preside over the meeting.</w:t>
      </w:r>
    </w:p>
    <w:p w14:paraId="1E2E20E2" w14:textId="77777777" w:rsidR="00897BD0" w:rsidRDefault="00897BD0" w:rsidP="00897BD0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6AB04EB9" w14:textId="7078F3AA" w:rsidR="00897BD0" w:rsidRPr="00897BD0" w:rsidRDefault="00897BD0" w:rsidP="00897BD0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Quorum</w:t>
      </w:r>
    </w:p>
    <w:p w14:paraId="08C8FA22" w14:textId="77777777" w:rsidR="00897BD0" w:rsidRDefault="00897BD0" w:rsidP="00897BD0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2130A58C" w14:textId="04CD9F0E" w:rsidR="00897BD0" w:rsidRDefault="00897BD0" w:rsidP="00897BD0">
      <w:pPr>
        <w:pStyle w:val="ListParagraph"/>
        <w:numPr>
          <w:ilvl w:val="0"/>
          <w:numId w:val="32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Public Libraries Act,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s. 6(5), the presence of a majority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is necessary for the transaction of business in a meeting.</w:t>
      </w:r>
    </w:p>
    <w:p w14:paraId="624BB25D" w14:textId="5ED81B2E" w:rsidR="00897BD0" w:rsidRDefault="00897BD0" w:rsidP="00897BD0">
      <w:pPr>
        <w:pStyle w:val="ListParagraph"/>
        <w:numPr>
          <w:ilvl w:val="0"/>
          <w:numId w:val="32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Where a quorum is not present within fifteen minutes of the hour for a meeting,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ecretary shall record the names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members present and the meeting shall stand adjourned until the next meeting or until a special meeting is called.</w:t>
      </w:r>
    </w:p>
    <w:p w14:paraId="0D069712" w14:textId="6BCA61C0" w:rsidR="00897BD0" w:rsidRDefault="0023326A" w:rsidP="00897BD0">
      <w:pPr>
        <w:pStyle w:val="ListParagraph"/>
        <w:numPr>
          <w:ilvl w:val="0"/>
          <w:numId w:val="32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Nothing in the foregoing shall prohibit the members in attendance for a regular meeting, when no quorum is present, from constituting themselves as a committee dealing with such agenda items as they see fit.  However, no decisions taken at such meetings may be executed until ratified by motion at a regular meeting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oard.</w:t>
      </w:r>
    </w:p>
    <w:p w14:paraId="50DE35A0" w14:textId="796D2B41" w:rsidR="0023326A" w:rsidRDefault="0023326A" w:rsidP="00897BD0">
      <w:pPr>
        <w:pStyle w:val="ListParagraph"/>
        <w:numPr>
          <w:ilvl w:val="0"/>
          <w:numId w:val="32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If notified by a majority of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members of their anticipated absence from a meeting,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ecretary shall notify all members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that the meeting is cancelled.</w:t>
      </w:r>
    </w:p>
    <w:p w14:paraId="77BC1BC8" w14:textId="77777777" w:rsidR="0037130E" w:rsidRPr="0037130E" w:rsidRDefault="0037130E" w:rsidP="0037130E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0682ADA3" w14:textId="6B28C12F" w:rsidR="0037130E" w:rsidRPr="0037130E" w:rsidRDefault="0037130E" w:rsidP="0037130E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proofErr w:type="gramStart"/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Attendance  at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 xml:space="preserve"> meetings</w:t>
      </w:r>
    </w:p>
    <w:p w14:paraId="5E4C01EE" w14:textId="77777777" w:rsidR="0037130E" w:rsidRDefault="0037130E" w:rsidP="0037130E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24F2FEC0" w14:textId="0F27AAF0" w:rsidR="0037130E" w:rsidRDefault="0037130E" w:rsidP="0037130E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with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, s. 13, should a member be absent for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 xml:space="preserve"> three (3) consecutive months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shall:</w:t>
      </w:r>
    </w:p>
    <w:p w14:paraId="1923C5D2" w14:textId="77777777" w:rsidR="0037130E" w:rsidRDefault="0037130E" w:rsidP="0037130E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0C68DA5D" w14:textId="3B3A95F9" w:rsidR="0037130E" w:rsidRDefault="0037130E" w:rsidP="0037130E">
      <w:pPr>
        <w:pStyle w:val="ListParagraph"/>
        <w:numPr>
          <w:ilvl w:val="0"/>
          <w:numId w:val="33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consider the member disqualified from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and notify the appointing council that the seat is vacant, or </w:t>
      </w:r>
    </w:p>
    <w:p w14:paraId="2D8DE9CB" w14:textId="579C562A" w:rsidR="0037130E" w:rsidRDefault="0037130E" w:rsidP="0037130E">
      <w:pPr>
        <w:pStyle w:val="ListParagraph"/>
        <w:numPr>
          <w:ilvl w:val="0"/>
          <w:numId w:val="33"/>
        </w:numPr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consider the circumstances of the absence and pass a resolution authorizing that person to continue as a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member.</w:t>
      </w:r>
    </w:p>
    <w:p w14:paraId="384ED994" w14:textId="77777777" w:rsidR="0053154F" w:rsidRDefault="0053154F" w:rsidP="0053154F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43FDCB85" w14:textId="15880ECE" w:rsidR="0053154F" w:rsidRPr="0053154F" w:rsidRDefault="0053154F" w:rsidP="0053154F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Agenda</w:t>
      </w:r>
    </w:p>
    <w:p w14:paraId="7A759577" w14:textId="77777777" w:rsidR="0053154F" w:rsidRDefault="0053154F" w:rsidP="0053154F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0BF3E281" w14:textId="2B74E036" w:rsidR="0053154F" w:rsidRPr="0053154F" w:rsidRDefault="0053154F" w:rsidP="0053154F">
      <w:pPr>
        <w:pStyle w:val="ListParagraph"/>
        <w:numPr>
          <w:ilvl w:val="0"/>
          <w:numId w:val="3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agenda focuses the discussion in order to make good use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oard’s time.  Meetings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‘as a whole’ do not re-do the work of the employees or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ommittees.</w:t>
      </w:r>
    </w:p>
    <w:p w14:paraId="26453479" w14:textId="6473159D" w:rsidR="0053154F" w:rsidRPr="0053154F" w:rsidRDefault="0053154F" w:rsidP="0053154F">
      <w:pPr>
        <w:pStyle w:val="ListParagraph"/>
        <w:numPr>
          <w:ilvl w:val="0"/>
          <w:numId w:val="34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order of business for all regular meetings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shall be as follows:</w:t>
      </w:r>
    </w:p>
    <w:p w14:paraId="47FAD5FB" w14:textId="77777777" w:rsidR="0053154F" w:rsidRDefault="0053154F" w:rsidP="0053154F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7CEFD7B8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Call to order</w:t>
      </w:r>
    </w:p>
    <w:p w14:paraId="1833B05F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Approval of the agenda</w:t>
      </w:r>
    </w:p>
    <w:p w14:paraId="1201F02D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Declaration of any conflicts of interest</w:t>
      </w:r>
    </w:p>
    <w:p w14:paraId="6F67A2A5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Approval of the minutes of the preceding meeting</w:t>
      </w:r>
    </w:p>
    <w:p w14:paraId="75D78BE6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Business arising from the minutes</w:t>
      </w:r>
    </w:p>
    <w:p w14:paraId="691EEF69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Tabling of the board information package:  correspondence, Treasurer’s report, Chief Executive Officer’s report, Committee reports</w:t>
      </w:r>
    </w:p>
    <w:p w14:paraId="62D38EE5" w14:textId="5D9E7EC1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Monitoring the progress of the </w:t>
      </w:r>
      <w:proofErr w:type="gramStart"/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ibrary’s</w:t>
      </w:r>
      <w:proofErr w:type="gram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strategic plan</w:t>
      </w:r>
    </w:p>
    <w:p w14:paraId="691DDBC7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Policy review and updates</w:t>
      </w:r>
    </w:p>
    <w:p w14:paraId="39855369" w14:textId="32946701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Report on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members’ advocacy activities</w:t>
      </w:r>
    </w:p>
    <w:p w14:paraId="4ADDAF1F" w14:textId="77777777" w:rsidR="0053154F" w:rsidRPr="0053154F" w:rsidRDefault="0053154F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Other business</w:t>
      </w:r>
    </w:p>
    <w:p w14:paraId="35941925" w14:textId="77777777" w:rsidR="0053154F" w:rsidRPr="00376B63" w:rsidRDefault="00376B63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Miscellaneous</w:t>
      </w:r>
    </w:p>
    <w:p w14:paraId="0D9574F7" w14:textId="77777777" w:rsidR="00376B63" w:rsidRPr="00376B63" w:rsidRDefault="00376B63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Closed proceedings</w:t>
      </w:r>
    </w:p>
    <w:p w14:paraId="39B4D703" w14:textId="77777777" w:rsidR="00376B63" w:rsidRPr="00376B63" w:rsidRDefault="00376B63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Date of next meeting</w:t>
      </w:r>
    </w:p>
    <w:p w14:paraId="69A9592A" w14:textId="77777777" w:rsidR="00376B63" w:rsidRPr="00376B63" w:rsidRDefault="00376B63" w:rsidP="0053154F">
      <w:pPr>
        <w:pStyle w:val="ListParagraph"/>
        <w:numPr>
          <w:ilvl w:val="0"/>
          <w:numId w:val="35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Adjournment</w:t>
      </w:r>
    </w:p>
    <w:p w14:paraId="20CEA09D" w14:textId="77777777" w:rsidR="00376B63" w:rsidRDefault="00376B63" w:rsidP="00376B63">
      <w:pPr>
        <w:pStyle w:val="ListParagraph"/>
        <w:ind w:left="150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31F46048" w14:textId="1FACA983" w:rsidR="00376B63" w:rsidRPr="00376B63" w:rsidRDefault="00376B63" w:rsidP="00376B63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Voting</w:t>
      </w:r>
    </w:p>
    <w:p w14:paraId="071E7B4F" w14:textId="77777777" w:rsidR="00376B63" w:rsidRDefault="00376B63" w:rsidP="00376B63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376D2E50" w14:textId="7AB9CE71" w:rsidR="00376B63" w:rsidRPr="00376B63" w:rsidRDefault="00376B63" w:rsidP="00376B63">
      <w:pPr>
        <w:pStyle w:val="ListParagraph"/>
        <w:numPr>
          <w:ilvl w:val="0"/>
          <w:numId w:val="3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All motions at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meetings except those approving or amending the bylaws, are decided by a majority of votes cast.  A motion to add, amend or remove a bylaw shall require a majority vote of at least two thirds of the members in order to be carried.</w:t>
      </w:r>
    </w:p>
    <w:p w14:paraId="729677C5" w14:textId="4DEB4E46" w:rsidR="00376B63" w:rsidRPr="00474100" w:rsidRDefault="00376B63" w:rsidP="00376B63">
      <w:pPr>
        <w:pStyle w:val="ListParagraph"/>
        <w:numPr>
          <w:ilvl w:val="0"/>
          <w:numId w:val="36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 accordance to the </w:t>
      </w:r>
      <w:r>
        <w:rPr>
          <w:rFonts w:ascii="Arial Narrow" w:hAnsi="Arial Narrow"/>
          <w:b/>
          <w:bCs/>
          <w:iCs/>
          <w:spacing w:val="-2"/>
          <w:sz w:val="22"/>
          <w:szCs w:val="22"/>
          <w:lang w:val="en-CA"/>
        </w:rPr>
        <w:t>Public Libraries Act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, s. 6(6),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or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cting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may vote with the other members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upon all questions.  Any question on which there is an equality of votes shall be deemed to be negative.</w:t>
      </w:r>
    </w:p>
    <w:p w14:paraId="117DB010" w14:textId="77777777" w:rsidR="00474100" w:rsidRPr="00474100" w:rsidRDefault="00474100" w:rsidP="00474100">
      <w:pPr>
        <w:pStyle w:val="ListParagraph"/>
        <w:ind w:left="1146"/>
        <w:rPr>
          <w:rFonts w:ascii="Arial Narrow" w:hAnsi="Arial Narrow"/>
          <w:bCs/>
          <w:iCs/>
          <w:spacing w:val="-2"/>
          <w:lang w:val="en-CA"/>
        </w:rPr>
      </w:pPr>
    </w:p>
    <w:p w14:paraId="1DD81415" w14:textId="77777777" w:rsidR="00474100" w:rsidRPr="00474100" w:rsidRDefault="00474100" w:rsidP="00474100">
      <w:pPr>
        <w:pStyle w:val="ListParagraph"/>
        <w:numPr>
          <w:ilvl w:val="0"/>
          <w:numId w:val="2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  <w:t>Minutes</w:t>
      </w:r>
    </w:p>
    <w:p w14:paraId="05871AF0" w14:textId="77777777" w:rsidR="00474100" w:rsidRDefault="00474100" w:rsidP="00474100">
      <w:pPr>
        <w:pStyle w:val="ListParagraph"/>
        <w:ind w:left="786"/>
        <w:rPr>
          <w:rFonts w:ascii="Arial Narrow" w:hAnsi="Arial Narrow"/>
          <w:bCs/>
          <w:iCs/>
          <w:spacing w:val="-2"/>
          <w:sz w:val="22"/>
          <w:szCs w:val="22"/>
          <w:u w:val="single"/>
          <w:lang w:val="en-CA"/>
        </w:rPr>
      </w:pPr>
    </w:p>
    <w:p w14:paraId="2B210A3C" w14:textId="77777777" w:rsidR="00474100" w:rsidRPr="00474100" w:rsidRDefault="00474100" w:rsidP="00474100">
      <w:pPr>
        <w:pStyle w:val="ListParagraph"/>
        <w:numPr>
          <w:ilvl w:val="0"/>
          <w:numId w:val="3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Once approved, minutes of meetings are the official record of decisions and provide direction for officers and employees in their subsequent actions.</w:t>
      </w:r>
    </w:p>
    <w:p w14:paraId="2D92573F" w14:textId="106BCCD4" w:rsidR="00474100" w:rsidRPr="00474100" w:rsidRDefault="00474100" w:rsidP="00474100">
      <w:pPr>
        <w:pStyle w:val="ListParagraph"/>
        <w:numPr>
          <w:ilvl w:val="0"/>
          <w:numId w:val="3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Minutes are approved at the next meeting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and </w:t>
      </w:r>
      <w:r w:rsidR="00B93CF7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resolutions are 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signed by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hair.</w:t>
      </w:r>
    </w:p>
    <w:p w14:paraId="6229CF3F" w14:textId="77777777" w:rsidR="00474100" w:rsidRPr="00474100" w:rsidRDefault="00474100" w:rsidP="00474100">
      <w:pPr>
        <w:pStyle w:val="ListParagraph"/>
        <w:numPr>
          <w:ilvl w:val="0"/>
          <w:numId w:val="3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Minutes (excluding in camera minutes and closed meetings) are public documents and shall be made available to the public.</w:t>
      </w:r>
    </w:p>
    <w:p w14:paraId="79008909" w14:textId="34BE61F0" w:rsidR="00474100" w:rsidRPr="00474100" w:rsidRDefault="00474100" w:rsidP="00474100">
      <w:pPr>
        <w:pStyle w:val="ListParagraph"/>
        <w:numPr>
          <w:ilvl w:val="0"/>
          <w:numId w:val="39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Minutes of closed meetings are kept separately and held to be confidential.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br/>
      </w:r>
    </w:p>
    <w:p w14:paraId="249626B7" w14:textId="77777777" w:rsidR="00474100" w:rsidRDefault="00474100" w:rsidP="00474100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2F580B7B" w14:textId="77777777" w:rsidR="004F7351" w:rsidRDefault="004F7351" w:rsidP="004F7351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 w:rsidRPr="004F7351">
        <w:rPr>
          <w:rFonts w:ascii="Arial Narrow" w:hAnsi="Arial Narrow"/>
          <w:b/>
          <w:bCs/>
          <w:iCs/>
          <w:spacing w:val="-2"/>
          <w:u w:val="single"/>
          <w:lang w:val="en-CA"/>
        </w:rPr>
        <w:t>Section 3:  Chairing the Meeting</w:t>
      </w:r>
    </w:p>
    <w:p w14:paraId="5FBD2EB8" w14:textId="0D0B7D5F" w:rsidR="00D6050F" w:rsidRPr="00D6050F" w:rsidRDefault="00D6050F" w:rsidP="00D6050F">
      <w:pPr>
        <w:pStyle w:val="ListParagraph"/>
        <w:numPr>
          <w:ilvl w:val="0"/>
          <w:numId w:val="41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function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C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hair is to act in a leadership role to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ensuring that business is dealt with expeditiously, and also to help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work as a team.  It is the duty of the Casselman Public Library’s Chair to:</w:t>
      </w:r>
    </w:p>
    <w:p w14:paraId="77B63C28" w14:textId="77777777" w:rsidR="00D6050F" w:rsidRDefault="00D6050F" w:rsidP="00D6050F">
      <w:pPr>
        <w:pStyle w:val="ListParagraph"/>
        <w:ind w:left="1080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252EB947" w14:textId="15733A89" w:rsidR="00D6050F" w:rsidRPr="00D6050F" w:rsidRDefault="00D6050F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open meetings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by calling the members to order</w:t>
      </w:r>
    </w:p>
    <w:p w14:paraId="0C869E41" w14:textId="7C312C55" w:rsidR="00D6050F" w:rsidRPr="00D6050F" w:rsidRDefault="00D6050F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announce the business before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in the order in which it is to be acted upon</w:t>
      </w:r>
    </w:p>
    <w:p w14:paraId="2371E5B4" w14:textId="6F3FDD6E" w:rsidR="00D6050F" w:rsidRPr="00D6050F" w:rsidRDefault="00D6050F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receive and submit, in the proper manner, all motions presented by the members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6385E5CF" w14:textId="77777777" w:rsidR="00D6050F" w:rsidRPr="00E12B2A" w:rsidRDefault="00E12B2A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put to vote all motions which are moved and seconded in the course of proceedings, and announce the results</w:t>
      </w:r>
    </w:p>
    <w:p w14:paraId="22CE119D" w14:textId="77777777" w:rsidR="00E12B2A" w:rsidRPr="00E12B2A" w:rsidRDefault="00E12B2A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lastRenderedPageBreak/>
        <w:t>decline to put to vote motions which infringe the rules of procedure</w:t>
      </w:r>
    </w:p>
    <w:p w14:paraId="56867E96" w14:textId="77777777" w:rsidR="00E12B2A" w:rsidRPr="00E12B2A" w:rsidRDefault="00E12B2A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restrain the members, when engaged in debate, within the rules of order</w:t>
      </w:r>
    </w:p>
    <w:p w14:paraId="00B3366F" w14:textId="77777777" w:rsidR="00E12B2A" w:rsidRPr="00E12B2A" w:rsidRDefault="00E12B2A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exclude any person from a meeting for improper conduct</w:t>
      </w:r>
    </w:p>
    <w:p w14:paraId="763BF00D" w14:textId="77777777" w:rsidR="00E12B2A" w:rsidRPr="00C01C4C" w:rsidRDefault="00E12B2A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enforce the observance of order and decorum among the members</w:t>
      </w:r>
    </w:p>
    <w:p w14:paraId="7475179C" w14:textId="4EC5B881" w:rsidR="00C01C4C" w:rsidRPr="00C01C4C" w:rsidRDefault="00C01C4C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authenticate, by signing, all bylaws, resolutions and minutes of the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Li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4B17AED6" w14:textId="7316DE67" w:rsidR="00C01C4C" w:rsidRPr="00C01C4C" w:rsidRDefault="00C01C4C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instruct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on the rules of order</w:t>
      </w:r>
    </w:p>
    <w:p w14:paraId="669B289F" w14:textId="5D94314D" w:rsidR="00C01C4C" w:rsidRPr="00D81DE4" w:rsidRDefault="00D81DE4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represent and support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oard, declaring </w:t>
      </w:r>
      <w:proofErr w:type="spellStart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its</w:t>
      </w:r>
      <w:proofErr w:type="spellEnd"/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 will, and implicitly obeying its decisions in all things</w:t>
      </w:r>
    </w:p>
    <w:p w14:paraId="697256A4" w14:textId="1D9DBFE4" w:rsidR="00D81DE4" w:rsidRPr="00D81DE4" w:rsidRDefault="00D81DE4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receive all messages and communications on behalf of, and announce them to,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6272CD95" w14:textId="1A421A31" w:rsidR="00D81DE4" w:rsidRPr="00D81DE4" w:rsidRDefault="00D81DE4" w:rsidP="00D6050F">
      <w:pPr>
        <w:pStyle w:val="ListParagraph"/>
        <w:numPr>
          <w:ilvl w:val="0"/>
          <w:numId w:val="42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ensure that the decisions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oard are in conformity with the laws and bylaws governing the activities of 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</w:t>
      </w:r>
    </w:p>
    <w:p w14:paraId="6945BE91" w14:textId="06C00869" w:rsidR="00D81DE4" w:rsidRDefault="003E0988" w:rsidP="00D81DE4">
      <w:p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lang w:val="en-CA"/>
        </w:rPr>
        <w:br/>
      </w:r>
    </w:p>
    <w:p w14:paraId="33ACC107" w14:textId="77777777" w:rsidR="00D81DE4" w:rsidRDefault="00E30CB9" w:rsidP="00D81DE4">
      <w:pPr>
        <w:rPr>
          <w:rFonts w:ascii="Arial Narrow" w:hAnsi="Arial Narrow"/>
          <w:b/>
          <w:bCs/>
          <w:iCs/>
          <w:spacing w:val="-2"/>
          <w:u w:val="single"/>
          <w:lang w:val="en-CA"/>
        </w:rPr>
      </w:pPr>
      <w:r>
        <w:rPr>
          <w:rFonts w:ascii="Arial Narrow" w:hAnsi="Arial Narrow"/>
          <w:b/>
          <w:bCs/>
          <w:iCs/>
          <w:spacing w:val="-2"/>
          <w:u w:val="single"/>
          <w:lang w:val="en-CA"/>
        </w:rPr>
        <w:t>Section 4:  Board Meeting Ground Rule</w:t>
      </w:r>
    </w:p>
    <w:p w14:paraId="05760928" w14:textId="3644B269" w:rsidR="00E30CB9" w:rsidRPr="00E30CB9" w:rsidRDefault="00E30CB9" w:rsidP="00E30CB9">
      <w:pPr>
        <w:pStyle w:val="ListParagraph"/>
        <w:numPr>
          <w:ilvl w:val="0"/>
          <w:numId w:val="43"/>
        </w:numPr>
        <w:rPr>
          <w:rFonts w:ascii="Arial Narrow" w:hAnsi="Arial Narrow"/>
          <w:bCs/>
          <w:iCs/>
          <w:spacing w:val="-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L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ibrary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values a diversity of opinions and strives to set an environment conducive to exploring ideas.</w:t>
      </w:r>
    </w:p>
    <w:p w14:paraId="1C49EE51" w14:textId="548AF287" w:rsidR="00E30CB9" w:rsidRDefault="00E30CB9" w:rsidP="00E30CB9">
      <w:pPr>
        <w:pStyle w:val="ListParagraph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 xml:space="preserve">The </w:t>
      </w:r>
      <w:r w:rsidR="003E0988"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B</w:t>
      </w:r>
      <w:r>
        <w:rPr>
          <w:rFonts w:ascii="Arial Narrow" w:hAnsi="Arial Narrow"/>
          <w:bCs/>
          <w:iCs/>
          <w:spacing w:val="-2"/>
          <w:sz w:val="22"/>
          <w:szCs w:val="22"/>
          <w:lang w:val="en-CA"/>
        </w:rPr>
        <w:t>oard members will at the start of the term, set, and agree on, ground rules to guide their deliberations.</w:t>
      </w:r>
    </w:p>
    <w:p w14:paraId="5B486866" w14:textId="77777777" w:rsidR="00E30CB9" w:rsidRPr="00E30CB9" w:rsidRDefault="00E30CB9" w:rsidP="00E30CB9">
      <w:pPr>
        <w:pStyle w:val="ListParagraph"/>
        <w:rPr>
          <w:rFonts w:ascii="Arial Narrow" w:hAnsi="Arial Narrow"/>
          <w:bCs/>
          <w:iCs/>
          <w:spacing w:val="-2"/>
          <w:lang w:val="en-CA"/>
        </w:rPr>
      </w:pPr>
    </w:p>
    <w:p w14:paraId="03D9FC22" w14:textId="77777777" w:rsidR="0023326A" w:rsidRPr="00897BD0" w:rsidRDefault="0023326A" w:rsidP="0023326A">
      <w:pPr>
        <w:pStyle w:val="ListParagraph"/>
        <w:ind w:left="1146"/>
        <w:rPr>
          <w:rFonts w:ascii="Arial Narrow" w:hAnsi="Arial Narrow"/>
          <w:bCs/>
          <w:iCs/>
          <w:spacing w:val="-2"/>
          <w:sz w:val="22"/>
          <w:szCs w:val="22"/>
          <w:lang w:val="en-CA"/>
        </w:rPr>
      </w:pPr>
    </w:p>
    <w:p w14:paraId="5CAA471E" w14:textId="100F5DEB" w:rsidR="00227C6F" w:rsidRDefault="00227C6F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3892B592" w14:textId="6F4C7A87" w:rsidR="003E0988" w:rsidRDefault="003E0988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64057ABC" w14:textId="47D69D3F" w:rsidR="003E0988" w:rsidRDefault="003E0988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0F5B5C92" w14:textId="3EFB08FB" w:rsidR="003E0988" w:rsidRDefault="003E0988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3F946B03" w14:textId="3BDA2629" w:rsidR="003E0988" w:rsidRDefault="003E0988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3AF6C517" w14:textId="77777777" w:rsidR="003E0988" w:rsidRDefault="003E0988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2E88CB59" w14:textId="77777777" w:rsidR="003E0988" w:rsidRPr="00227C6F" w:rsidRDefault="003E0988" w:rsidP="00566187">
      <w:pPr>
        <w:rPr>
          <w:rFonts w:ascii="Arial Narrow" w:hAnsi="Arial Narrow"/>
          <w:bCs/>
          <w:iCs/>
          <w:spacing w:val="-2"/>
          <w:lang w:val="en-CA"/>
        </w:rPr>
      </w:pPr>
    </w:p>
    <w:p w14:paraId="0B772E88" w14:textId="2F616E70" w:rsidR="00E30CB9" w:rsidRDefault="00B85AA7" w:rsidP="001A37BF">
      <w:pPr>
        <w:rPr>
          <w:rFonts w:ascii="Arial Narrow" w:hAnsi="Arial Narrow"/>
          <w:bCs/>
          <w:iCs/>
          <w:spacing w:val="-2"/>
          <w:lang w:val="en-CA"/>
        </w:rPr>
      </w:pPr>
      <w:r w:rsidRPr="00B85AA7">
        <w:rPr>
          <w:rFonts w:ascii="Arial Narrow" w:hAnsi="Arial Narrow"/>
          <w:b/>
          <w:bCs/>
          <w:iCs/>
          <w:spacing w:val="-2"/>
          <w:lang w:val="en-CA"/>
        </w:rPr>
        <w:t>Related documents:</w:t>
      </w:r>
      <w:r w:rsidR="003E0988">
        <w:rPr>
          <w:rFonts w:ascii="Arial Narrow" w:hAnsi="Arial Narrow"/>
          <w:b/>
          <w:bCs/>
          <w:iCs/>
          <w:spacing w:val="-2"/>
          <w:lang w:val="en-CA"/>
        </w:rPr>
        <w:br/>
      </w:r>
      <w:r w:rsidR="00E30CB9">
        <w:rPr>
          <w:rFonts w:ascii="Arial Narrow" w:hAnsi="Arial Narrow"/>
          <w:b/>
          <w:bCs/>
          <w:iCs/>
          <w:spacing w:val="-2"/>
          <w:lang w:val="en-CA"/>
        </w:rPr>
        <w:t xml:space="preserve">Municipal Freedom of Information and Protection of Privacy Act, </w:t>
      </w:r>
      <w:r w:rsidR="00E30CB9">
        <w:rPr>
          <w:rFonts w:ascii="Arial Narrow" w:hAnsi="Arial Narrow"/>
          <w:bCs/>
          <w:iCs/>
          <w:spacing w:val="-2"/>
          <w:lang w:val="en-CA"/>
        </w:rPr>
        <w:t>R.S.O. 1990, c. M56</w:t>
      </w:r>
      <w:r w:rsidR="00E30CB9">
        <w:rPr>
          <w:rFonts w:ascii="Arial Narrow" w:hAnsi="Arial Narrow"/>
          <w:bCs/>
          <w:iCs/>
          <w:spacing w:val="-2"/>
          <w:lang w:val="en-CA"/>
        </w:rPr>
        <w:br/>
      </w:r>
      <w:r w:rsidR="00E30CB9">
        <w:rPr>
          <w:rFonts w:ascii="Arial Narrow" w:hAnsi="Arial Narrow"/>
          <w:b/>
          <w:bCs/>
          <w:iCs/>
          <w:spacing w:val="-2"/>
          <w:lang w:val="en-CA"/>
        </w:rPr>
        <w:t>Public Libraries Act</w:t>
      </w:r>
      <w:r w:rsidR="00E30CB9">
        <w:rPr>
          <w:rFonts w:ascii="Arial Narrow" w:hAnsi="Arial Narrow"/>
          <w:bCs/>
          <w:iCs/>
          <w:spacing w:val="-2"/>
          <w:lang w:val="en-CA"/>
        </w:rPr>
        <w:t>, R.S.O. 1990, c. P44, s. 14, 16</w:t>
      </w:r>
      <w:r w:rsidR="00E30CB9">
        <w:rPr>
          <w:rFonts w:ascii="Arial Narrow" w:hAnsi="Arial Narrow"/>
          <w:bCs/>
          <w:iCs/>
          <w:spacing w:val="-2"/>
          <w:lang w:val="en-CA"/>
        </w:rPr>
        <w:br/>
      </w:r>
      <w:r w:rsidR="00E30CB9">
        <w:rPr>
          <w:rFonts w:ascii="Arial Narrow" w:hAnsi="Arial Narrow"/>
          <w:b/>
          <w:bCs/>
          <w:iCs/>
          <w:spacing w:val="-2"/>
          <w:lang w:val="en-CA"/>
        </w:rPr>
        <w:t xml:space="preserve">Code Morin:  </w:t>
      </w:r>
      <w:proofErr w:type="spellStart"/>
      <w:r w:rsidR="00E30CB9">
        <w:rPr>
          <w:rFonts w:ascii="Arial Narrow" w:hAnsi="Arial Narrow"/>
          <w:b/>
          <w:bCs/>
          <w:iCs/>
          <w:spacing w:val="-2"/>
          <w:lang w:val="en-CA"/>
        </w:rPr>
        <w:t>Procédures</w:t>
      </w:r>
      <w:proofErr w:type="spellEnd"/>
      <w:r w:rsidR="00E30CB9">
        <w:rPr>
          <w:rFonts w:ascii="Arial Narrow" w:hAnsi="Arial Narrow"/>
          <w:b/>
          <w:bCs/>
          <w:iCs/>
          <w:spacing w:val="-2"/>
          <w:lang w:val="en-CA"/>
        </w:rPr>
        <w:t xml:space="preserve"> des </w:t>
      </w:r>
      <w:proofErr w:type="spellStart"/>
      <w:proofErr w:type="gramStart"/>
      <w:r w:rsidR="00E30CB9">
        <w:rPr>
          <w:rFonts w:ascii="Arial Narrow" w:hAnsi="Arial Narrow"/>
          <w:b/>
          <w:bCs/>
          <w:iCs/>
          <w:spacing w:val="-2"/>
          <w:lang w:val="en-CA"/>
        </w:rPr>
        <w:t>assembléesdélibérantes</w:t>
      </w:r>
      <w:proofErr w:type="spellEnd"/>
      <w:r w:rsidR="00E30CB9">
        <w:rPr>
          <w:rFonts w:ascii="Arial Narrow" w:hAnsi="Arial Narrow"/>
          <w:bCs/>
          <w:iCs/>
          <w:spacing w:val="-2"/>
          <w:lang w:val="en-CA"/>
        </w:rPr>
        <w:t>(</w:t>
      </w:r>
      <w:proofErr w:type="gramEnd"/>
      <w:r w:rsidR="00E30CB9">
        <w:rPr>
          <w:rFonts w:ascii="Arial Narrow" w:hAnsi="Arial Narrow"/>
          <w:bCs/>
          <w:iCs/>
          <w:spacing w:val="-2"/>
          <w:lang w:val="en-CA"/>
        </w:rPr>
        <w:t xml:space="preserve">Victor Morin, </w:t>
      </w:r>
      <w:proofErr w:type="spellStart"/>
      <w:r w:rsidR="00E30CB9">
        <w:rPr>
          <w:rFonts w:ascii="Arial Narrow" w:hAnsi="Arial Narrow"/>
          <w:bCs/>
          <w:iCs/>
          <w:spacing w:val="-2"/>
          <w:lang w:val="en-CA"/>
        </w:rPr>
        <w:t>Beauchemin</w:t>
      </w:r>
      <w:proofErr w:type="spellEnd"/>
      <w:r w:rsidR="00E30CB9">
        <w:rPr>
          <w:rFonts w:ascii="Arial Narrow" w:hAnsi="Arial Narrow"/>
          <w:bCs/>
          <w:iCs/>
          <w:spacing w:val="-2"/>
          <w:lang w:val="en-CA"/>
        </w:rPr>
        <w:t>, 1991)</w:t>
      </w:r>
    </w:p>
    <w:p w14:paraId="7640C8B5" w14:textId="77777777" w:rsidR="00E94F09" w:rsidRDefault="00E94F09" w:rsidP="001A37BF">
      <w:pPr>
        <w:rPr>
          <w:rFonts w:ascii="Arial Narrow" w:hAnsi="Arial Narrow"/>
          <w:bCs/>
          <w:iCs/>
          <w:spacing w:val="-2"/>
          <w:lang w:val="en-CA"/>
        </w:rPr>
      </w:pPr>
    </w:p>
    <w:p w14:paraId="69BF9DEB" w14:textId="77777777" w:rsidR="00E94F09" w:rsidRPr="00E30CB9" w:rsidRDefault="00E94F09" w:rsidP="001A37BF">
      <w:pPr>
        <w:rPr>
          <w:rFonts w:ascii="Arial Narrow" w:hAnsi="Arial Narrow"/>
          <w:b/>
          <w:bCs/>
          <w:iCs/>
          <w:spacing w:val="-2"/>
          <w:lang w:val="en-CA"/>
        </w:rPr>
      </w:pPr>
    </w:p>
    <w:p w14:paraId="771A3F12" w14:textId="77777777" w:rsidR="00E30CB9" w:rsidRDefault="00E30CB9" w:rsidP="001A37BF">
      <w:pPr>
        <w:rPr>
          <w:rFonts w:ascii="Arial Narrow" w:hAnsi="Arial Narrow"/>
          <w:bCs/>
          <w:iCs/>
          <w:spacing w:val="-2"/>
          <w:lang w:val="en-CA"/>
        </w:rPr>
      </w:pPr>
    </w:p>
    <w:p w14:paraId="44F29BA9" w14:textId="77777777" w:rsidR="00E30CB9" w:rsidRPr="00E30CB9" w:rsidRDefault="00E30CB9" w:rsidP="001A37BF">
      <w:pPr>
        <w:rPr>
          <w:rFonts w:ascii="Arial Narrow" w:hAnsi="Arial Narrow"/>
          <w:bCs/>
          <w:iCs/>
          <w:spacing w:val="-2"/>
          <w:lang w:val="en-CA"/>
        </w:rPr>
      </w:pPr>
    </w:p>
    <w:sectPr w:rsidR="00E30CB9" w:rsidRPr="00E30CB9" w:rsidSect="00E97A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2F4E"/>
    <w:multiLevelType w:val="hybridMultilevel"/>
    <w:tmpl w:val="53684D7C"/>
    <w:lvl w:ilvl="0" w:tplc="5D260AD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60492"/>
    <w:multiLevelType w:val="hybridMultilevel"/>
    <w:tmpl w:val="05167AAE"/>
    <w:lvl w:ilvl="0" w:tplc="C974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723E1"/>
    <w:multiLevelType w:val="hybridMultilevel"/>
    <w:tmpl w:val="7EC27EB2"/>
    <w:lvl w:ilvl="0" w:tplc="64AEFD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8" w:hanging="360"/>
      </w:pPr>
    </w:lvl>
    <w:lvl w:ilvl="2" w:tplc="0C0C001B" w:tentative="1">
      <w:start w:val="1"/>
      <w:numFmt w:val="lowerRoman"/>
      <w:lvlText w:val="%3."/>
      <w:lvlJc w:val="right"/>
      <w:pPr>
        <w:ind w:left="2508" w:hanging="180"/>
      </w:pPr>
    </w:lvl>
    <w:lvl w:ilvl="3" w:tplc="0C0C000F" w:tentative="1">
      <w:start w:val="1"/>
      <w:numFmt w:val="decimal"/>
      <w:lvlText w:val="%4."/>
      <w:lvlJc w:val="left"/>
      <w:pPr>
        <w:ind w:left="3228" w:hanging="360"/>
      </w:pPr>
    </w:lvl>
    <w:lvl w:ilvl="4" w:tplc="0C0C0019" w:tentative="1">
      <w:start w:val="1"/>
      <w:numFmt w:val="lowerLetter"/>
      <w:lvlText w:val="%5."/>
      <w:lvlJc w:val="left"/>
      <w:pPr>
        <w:ind w:left="3948" w:hanging="360"/>
      </w:pPr>
    </w:lvl>
    <w:lvl w:ilvl="5" w:tplc="0C0C001B" w:tentative="1">
      <w:start w:val="1"/>
      <w:numFmt w:val="lowerRoman"/>
      <w:lvlText w:val="%6."/>
      <w:lvlJc w:val="right"/>
      <w:pPr>
        <w:ind w:left="4668" w:hanging="180"/>
      </w:pPr>
    </w:lvl>
    <w:lvl w:ilvl="6" w:tplc="0C0C000F" w:tentative="1">
      <w:start w:val="1"/>
      <w:numFmt w:val="decimal"/>
      <w:lvlText w:val="%7."/>
      <w:lvlJc w:val="left"/>
      <w:pPr>
        <w:ind w:left="5388" w:hanging="360"/>
      </w:pPr>
    </w:lvl>
    <w:lvl w:ilvl="7" w:tplc="0C0C0019" w:tentative="1">
      <w:start w:val="1"/>
      <w:numFmt w:val="lowerLetter"/>
      <w:lvlText w:val="%8."/>
      <w:lvlJc w:val="left"/>
      <w:pPr>
        <w:ind w:left="6108" w:hanging="360"/>
      </w:pPr>
    </w:lvl>
    <w:lvl w:ilvl="8" w:tplc="0C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9A4151"/>
    <w:multiLevelType w:val="hybridMultilevel"/>
    <w:tmpl w:val="A9E8ABB2"/>
    <w:lvl w:ilvl="0" w:tplc="FCA03DA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30E00"/>
    <w:multiLevelType w:val="hybridMultilevel"/>
    <w:tmpl w:val="81D8B896"/>
    <w:lvl w:ilvl="0" w:tplc="15BAD42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D73019"/>
    <w:multiLevelType w:val="hybridMultilevel"/>
    <w:tmpl w:val="221015B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47ECD"/>
    <w:multiLevelType w:val="hybridMultilevel"/>
    <w:tmpl w:val="84FC461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E41DA"/>
    <w:multiLevelType w:val="hybridMultilevel"/>
    <w:tmpl w:val="A84A9120"/>
    <w:lvl w:ilvl="0" w:tplc="59F461EA">
      <w:start w:val="1"/>
      <w:numFmt w:val="lowerRoman"/>
      <w:lvlText w:val="%1."/>
      <w:lvlJc w:val="left"/>
      <w:pPr>
        <w:ind w:left="1800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8C582F"/>
    <w:multiLevelType w:val="hybridMultilevel"/>
    <w:tmpl w:val="C2C69C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A22AD"/>
    <w:multiLevelType w:val="hybridMultilevel"/>
    <w:tmpl w:val="A5EE3F64"/>
    <w:lvl w:ilvl="0" w:tplc="FC8C35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5552E9"/>
    <w:multiLevelType w:val="hybridMultilevel"/>
    <w:tmpl w:val="6B482562"/>
    <w:lvl w:ilvl="0" w:tplc="43F68EDE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BDD1EE4"/>
    <w:multiLevelType w:val="hybridMultilevel"/>
    <w:tmpl w:val="F8E8971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8176EB"/>
    <w:multiLevelType w:val="hybridMultilevel"/>
    <w:tmpl w:val="B834143E"/>
    <w:lvl w:ilvl="0" w:tplc="DF683E48">
      <w:start w:val="1"/>
      <w:numFmt w:val="decimal"/>
      <w:lvlText w:val="%1."/>
      <w:lvlJc w:val="left"/>
      <w:pPr>
        <w:ind w:left="1146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33D01CE"/>
    <w:multiLevelType w:val="hybridMultilevel"/>
    <w:tmpl w:val="758E448A"/>
    <w:lvl w:ilvl="0" w:tplc="886E76B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53C2E73"/>
    <w:multiLevelType w:val="hybridMultilevel"/>
    <w:tmpl w:val="FABA66F4"/>
    <w:lvl w:ilvl="0" w:tplc="3CEEE348">
      <w:start w:val="1"/>
      <w:numFmt w:val="lowerLetter"/>
      <w:lvlText w:val="%1)"/>
      <w:lvlJc w:val="left"/>
      <w:pPr>
        <w:ind w:left="1146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5D10D49"/>
    <w:multiLevelType w:val="hybridMultilevel"/>
    <w:tmpl w:val="B822631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862E6"/>
    <w:multiLevelType w:val="hybridMultilevel"/>
    <w:tmpl w:val="532E86C6"/>
    <w:lvl w:ilvl="0" w:tplc="7D72DE00">
      <w:start w:val="1"/>
      <w:numFmt w:val="lowerRoman"/>
      <w:lvlText w:val="%1."/>
      <w:lvlJc w:val="left"/>
      <w:pPr>
        <w:ind w:left="2136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2A0E0FAF"/>
    <w:multiLevelType w:val="hybridMultilevel"/>
    <w:tmpl w:val="28F45D52"/>
    <w:lvl w:ilvl="0" w:tplc="C68A4E88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B70288"/>
    <w:multiLevelType w:val="hybridMultilevel"/>
    <w:tmpl w:val="C18CAA18"/>
    <w:lvl w:ilvl="0" w:tplc="97842C82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D66698"/>
    <w:multiLevelType w:val="hybridMultilevel"/>
    <w:tmpl w:val="3266F990"/>
    <w:lvl w:ilvl="0" w:tplc="9334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5B130F"/>
    <w:multiLevelType w:val="hybridMultilevel"/>
    <w:tmpl w:val="F88A56F4"/>
    <w:lvl w:ilvl="0" w:tplc="330A7B8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D45B1D"/>
    <w:multiLevelType w:val="hybridMultilevel"/>
    <w:tmpl w:val="73D8A2F0"/>
    <w:lvl w:ilvl="0" w:tplc="7722EF2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5627DE7"/>
    <w:multiLevelType w:val="hybridMultilevel"/>
    <w:tmpl w:val="658C2C30"/>
    <w:lvl w:ilvl="0" w:tplc="FA7E6BFE">
      <w:start w:val="1"/>
      <w:numFmt w:val="lowerRoman"/>
      <w:lvlText w:val="%1."/>
      <w:lvlJc w:val="left"/>
      <w:pPr>
        <w:ind w:left="2856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3216" w:hanging="360"/>
      </w:pPr>
    </w:lvl>
    <w:lvl w:ilvl="2" w:tplc="0C0C001B" w:tentative="1">
      <w:start w:val="1"/>
      <w:numFmt w:val="lowerRoman"/>
      <w:lvlText w:val="%3."/>
      <w:lvlJc w:val="right"/>
      <w:pPr>
        <w:ind w:left="3936" w:hanging="180"/>
      </w:pPr>
    </w:lvl>
    <w:lvl w:ilvl="3" w:tplc="0C0C000F" w:tentative="1">
      <w:start w:val="1"/>
      <w:numFmt w:val="decimal"/>
      <w:lvlText w:val="%4."/>
      <w:lvlJc w:val="left"/>
      <w:pPr>
        <w:ind w:left="4656" w:hanging="360"/>
      </w:pPr>
    </w:lvl>
    <w:lvl w:ilvl="4" w:tplc="0C0C0019" w:tentative="1">
      <w:start w:val="1"/>
      <w:numFmt w:val="lowerLetter"/>
      <w:lvlText w:val="%5."/>
      <w:lvlJc w:val="left"/>
      <w:pPr>
        <w:ind w:left="5376" w:hanging="360"/>
      </w:pPr>
    </w:lvl>
    <w:lvl w:ilvl="5" w:tplc="0C0C001B" w:tentative="1">
      <w:start w:val="1"/>
      <w:numFmt w:val="lowerRoman"/>
      <w:lvlText w:val="%6."/>
      <w:lvlJc w:val="right"/>
      <w:pPr>
        <w:ind w:left="6096" w:hanging="180"/>
      </w:pPr>
    </w:lvl>
    <w:lvl w:ilvl="6" w:tplc="0C0C000F" w:tentative="1">
      <w:start w:val="1"/>
      <w:numFmt w:val="decimal"/>
      <w:lvlText w:val="%7."/>
      <w:lvlJc w:val="left"/>
      <w:pPr>
        <w:ind w:left="6816" w:hanging="360"/>
      </w:pPr>
    </w:lvl>
    <w:lvl w:ilvl="7" w:tplc="0C0C0019" w:tentative="1">
      <w:start w:val="1"/>
      <w:numFmt w:val="lowerLetter"/>
      <w:lvlText w:val="%8."/>
      <w:lvlJc w:val="left"/>
      <w:pPr>
        <w:ind w:left="7536" w:hanging="360"/>
      </w:pPr>
    </w:lvl>
    <w:lvl w:ilvl="8" w:tplc="0C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3" w15:restartNumberingAfterBreak="0">
    <w:nsid w:val="45C42C30"/>
    <w:multiLevelType w:val="hybridMultilevel"/>
    <w:tmpl w:val="23FCF906"/>
    <w:lvl w:ilvl="0" w:tplc="93D010E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34353F"/>
    <w:multiLevelType w:val="hybridMultilevel"/>
    <w:tmpl w:val="5776BF4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76146"/>
    <w:multiLevelType w:val="hybridMultilevel"/>
    <w:tmpl w:val="75607E8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6B91"/>
    <w:multiLevelType w:val="hybridMultilevel"/>
    <w:tmpl w:val="9B92A096"/>
    <w:lvl w:ilvl="0" w:tplc="E8C0A5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CE42D4"/>
    <w:multiLevelType w:val="hybridMultilevel"/>
    <w:tmpl w:val="33AEE386"/>
    <w:lvl w:ilvl="0" w:tplc="59C653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E4A3F01"/>
    <w:multiLevelType w:val="hybridMultilevel"/>
    <w:tmpl w:val="B1C6822A"/>
    <w:lvl w:ilvl="0" w:tplc="0028763E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4008D7"/>
    <w:multiLevelType w:val="hybridMultilevel"/>
    <w:tmpl w:val="B9F20DDC"/>
    <w:lvl w:ilvl="0" w:tplc="27E2725C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B85788"/>
    <w:multiLevelType w:val="hybridMultilevel"/>
    <w:tmpl w:val="70FCE500"/>
    <w:lvl w:ilvl="0" w:tplc="BC86EA62">
      <w:start w:val="1"/>
      <w:numFmt w:val="decimal"/>
      <w:lvlText w:val="%1."/>
      <w:lvlJc w:val="left"/>
      <w:pPr>
        <w:ind w:left="1080" w:hanging="360"/>
      </w:pPr>
    </w:lvl>
    <w:lvl w:ilvl="1" w:tplc="0C0C0019">
      <w:start w:val="1"/>
      <w:numFmt w:val="lowerLetter"/>
      <w:lvlText w:val="%2."/>
      <w:lvlJc w:val="left"/>
      <w:pPr>
        <w:ind w:left="1800" w:hanging="360"/>
      </w:pPr>
    </w:lvl>
    <w:lvl w:ilvl="2" w:tplc="0C0C001B">
      <w:start w:val="1"/>
      <w:numFmt w:val="lowerRoman"/>
      <w:lvlText w:val="%3."/>
      <w:lvlJc w:val="right"/>
      <w:pPr>
        <w:ind w:left="2520" w:hanging="180"/>
      </w:pPr>
    </w:lvl>
    <w:lvl w:ilvl="3" w:tplc="0C0C000F">
      <w:start w:val="1"/>
      <w:numFmt w:val="decimal"/>
      <w:lvlText w:val="%4."/>
      <w:lvlJc w:val="left"/>
      <w:pPr>
        <w:ind w:left="3240" w:hanging="360"/>
      </w:pPr>
    </w:lvl>
    <w:lvl w:ilvl="4" w:tplc="0C0C0019">
      <w:start w:val="1"/>
      <w:numFmt w:val="lowerLetter"/>
      <w:lvlText w:val="%5."/>
      <w:lvlJc w:val="left"/>
      <w:pPr>
        <w:ind w:left="3960" w:hanging="360"/>
      </w:pPr>
    </w:lvl>
    <w:lvl w:ilvl="5" w:tplc="0C0C001B">
      <w:start w:val="1"/>
      <w:numFmt w:val="lowerRoman"/>
      <w:lvlText w:val="%6."/>
      <w:lvlJc w:val="right"/>
      <w:pPr>
        <w:ind w:left="4680" w:hanging="180"/>
      </w:pPr>
    </w:lvl>
    <w:lvl w:ilvl="6" w:tplc="0C0C000F">
      <w:start w:val="1"/>
      <w:numFmt w:val="decimal"/>
      <w:lvlText w:val="%7."/>
      <w:lvlJc w:val="left"/>
      <w:pPr>
        <w:ind w:left="5400" w:hanging="360"/>
      </w:pPr>
    </w:lvl>
    <w:lvl w:ilvl="7" w:tplc="0C0C0019">
      <w:start w:val="1"/>
      <w:numFmt w:val="lowerLetter"/>
      <w:lvlText w:val="%8."/>
      <w:lvlJc w:val="left"/>
      <w:pPr>
        <w:ind w:left="6120" w:hanging="360"/>
      </w:pPr>
    </w:lvl>
    <w:lvl w:ilvl="8" w:tplc="0C0C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2F6665"/>
    <w:multiLevelType w:val="hybridMultilevel"/>
    <w:tmpl w:val="6EB2275A"/>
    <w:lvl w:ilvl="0" w:tplc="CEAA05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125" w:hanging="360"/>
      </w:pPr>
    </w:lvl>
    <w:lvl w:ilvl="2" w:tplc="0C0C001B" w:tentative="1">
      <w:start w:val="1"/>
      <w:numFmt w:val="lowerRoman"/>
      <w:lvlText w:val="%3."/>
      <w:lvlJc w:val="right"/>
      <w:pPr>
        <w:ind w:left="1845" w:hanging="180"/>
      </w:pPr>
    </w:lvl>
    <w:lvl w:ilvl="3" w:tplc="0C0C000F" w:tentative="1">
      <w:start w:val="1"/>
      <w:numFmt w:val="decimal"/>
      <w:lvlText w:val="%4."/>
      <w:lvlJc w:val="left"/>
      <w:pPr>
        <w:ind w:left="2565" w:hanging="360"/>
      </w:pPr>
    </w:lvl>
    <w:lvl w:ilvl="4" w:tplc="0C0C0019" w:tentative="1">
      <w:start w:val="1"/>
      <w:numFmt w:val="lowerLetter"/>
      <w:lvlText w:val="%5."/>
      <w:lvlJc w:val="left"/>
      <w:pPr>
        <w:ind w:left="3285" w:hanging="360"/>
      </w:pPr>
    </w:lvl>
    <w:lvl w:ilvl="5" w:tplc="0C0C001B" w:tentative="1">
      <w:start w:val="1"/>
      <w:numFmt w:val="lowerRoman"/>
      <w:lvlText w:val="%6."/>
      <w:lvlJc w:val="right"/>
      <w:pPr>
        <w:ind w:left="4005" w:hanging="180"/>
      </w:pPr>
    </w:lvl>
    <w:lvl w:ilvl="6" w:tplc="0C0C000F" w:tentative="1">
      <w:start w:val="1"/>
      <w:numFmt w:val="decimal"/>
      <w:lvlText w:val="%7."/>
      <w:lvlJc w:val="left"/>
      <w:pPr>
        <w:ind w:left="4725" w:hanging="360"/>
      </w:pPr>
    </w:lvl>
    <w:lvl w:ilvl="7" w:tplc="0C0C0019" w:tentative="1">
      <w:start w:val="1"/>
      <w:numFmt w:val="lowerLetter"/>
      <w:lvlText w:val="%8."/>
      <w:lvlJc w:val="left"/>
      <w:pPr>
        <w:ind w:left="5445" w:hanging="360"/>
      </w:pPr>
    </w:lvl>
    <w:lvl w:ilvl="8" w:tplc="0C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2" w15:restartNumberingAfterBreak="0">
    <w:nsid w:val="5368781E"/>
    <w:multiLevelType w:val="hybridMultilevel"/>
    <w:tmpl w:val="A614FB90"/>
    <w:lvl w:ilvl="0" w:tplc="B9F21388">
      <w:start w:val="1"/>
      <w:numFmt w:val="decimal"/>
      <w:lvlText w:val="%1."/>
      <w:lvlJc w:val="left"/>
      <w:pPr>
        <w:ind w:left="1065" w:hanging="360"/>
      </w:pPr>
    </w:lvl>
    <w:lvl w:ilvl="1" w:tplc="0C0C0019">
      <w:start w:val="1"/>
      <w:numFmt w:val="lowerLetter"/>
      <w:lvlText w:val="%2."/>
      <w:lvlJc w:val="left"/>
      <w:pPr>
        <w:ind w:left="1785" w:hanging="360"/>
      </w:pPr>
    </w:lvl>
    <w:lvl w:ilvl="2" w:tplc="0C0C001B">
      <w:start w:val="1"/>
      <w:numFmt w:val="lowerRoman"/>
      <w:lvlText w:val="%3."/>
      <w:lvlJc w:val="right"/>
      <w:pPr>
        <w:ind w:left="2505" w:hanging="180"/>
      </w:pPr>
    </w:lvl>
    <w:lvl w:ilvl="3" w:tplc="0C0C000F">
      <w:start w:val="1"/>
      <w:numFmt w:val="decimal"/>
      <w:lvlText w:val="%4."/>
      <w:lvlJc w:val="left"/>
      <w:pPr>
        <w:ind w:left="3225" w:hanging="360"/>
      </w:pPr>
    </w:lvl>
    <w:lvl w:ilvl="4" w:tplc="0C0C0019">
      <w:start w:val="1"/>
      <w:numFmt w:val="lowerLetter"/>
      <w:lvlText w:val="%5."/>
      <w:lvlJc w:val="left"/>
      <w:pPr>
        <w:ind w:left="3945" w:hanging="360"/>
      </w:pPr>
    </w:lvl>
    <w:lvl w:ilvl="5" w:tplc="0C0C001B">
      <w:start w:val="1"/>
      <w:numFmt w:val="lowerRoman"/>
      <w:lvlText w:val="%6."/>
      <w:lvlJc w:val="right"/>
      <w:pPr>
        <w:ind w:left="4665" w:hanging="180"/>
      </w:pPr>
    </w:lvl>
    <w:lvl w:ilvl="6" w:tplc="0C0C000F">
      <w:start w:val="1"/>
      <w:numFmt w:val="decimal"/>
      <w:lvlText w:val="%7."/>
      <w:lvlJc w:val="left"/>
      <w:pPr>
        <w:ind w:left="5385" w:hanging="360"/>
      </w:pPr>
    </w:lvl>
    <w:lvl w:ilvl="7" w:tplc="0C0C0019">
      <w:start w:val="1"/>
      <w:numFmt w:val="lowerLetter"/>
      <w:lvlText w:val="%8."/>
      <w:lvlJc w:val="left"/>
      <w:pPr>
        <w:ind w:left="6105" w:hanging="360"/>
      </w:pPr>
    </w:lvl>
    <w:lvl w:ilvl="8" w:tplc="0C0C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BBC7BED"/>
    <w:multiLevelType w:val="hybridMultilevel"/>
    <w:tmpl w:val="CEDC6E5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66B00"/>
    <w:multiLevelType w:val="hybridMultilevel"/>
    <w:tmpl w:val="36EE9A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D5914"/>
    <w:multiLevelType w:val="hybridMultilevel"/>
    <w:tmpl w:val="C3004AA8"/>
    <w:lvl w:ilvl="0" w:tplc="ADA88C52">
      <w:start w:val="1"/>
      <w:numFmt w:val="lowerLetter"/>
      <w:lvlText w:val="%1)"/>
      <w:lvlJc w:val="left"/>
      <w:pPr>
        <w:ind w:left="1146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57E618C"/>
    <w:multiLevelType w:val="hybridMultilevel"/>
    <w:tmpl w:val="6B1476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13433"/>
    <w:multiLevelType w:val="hybridMultilevel"/>
    <w:tmpl w:val="8ED635E8"/>
    <w:lvl w:ilvl="0" w:tplc="7D64DA48">
      <w:start w:val="1"/>
      <w:numFmt w:val="decimal"/>
      <w:lvlText w:val="%1."/>
      <w:lvlJc w:val="left"/>
      <w:pPr>
        <w:ind w:left="1506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226" w:hanging="360"/>
      </w:pPr>
    </w:lvl>
    <w:lvl w:ilvl="2" w:tplc="0C0C001B" w:tentative="1">
      <w:start w:val="1"/>
      <w:numFmt w:val="lowerRoman"/>
      <w:lvlText w:val="%3."/>
      <w:lvlJc w:val="right"/>
      <w:pPr>
        <w:ind w:left="2946" w:hanging="180"/>
      </w:pPr>
    </w:lvl>
    <w:lvl w:ilvl="3" w:tplc="0C0C000F" w:tentative="1">
      <w:start w:val="1"/>
      <w:numFmt w:val="decimal"/>
      <w:lvlText w:val="%4."/>
      <w:lvlJc w:val="left"/>
      <w:pPr>
        <w:ind w:left="3666" w:hanging="360"/>
      </w:pPr>
    </w:lvl>
    <w:lvl w:ilvl="4" w:tplc="0C0C0019" w:tentative="1">
      <w:start w:val="1"/>
      <w:numFmt w:val="lowerLetter"/>
      <w:lvlText w:val="%5."/>
      <w:lvlJc w:val="left"/>
      <w:pPr>
        <w:ind w:left="4386" w:hanging="360"/>
      </w:pPr>
    </w:lvl>
    <w:lvl w:ilvl="5" w:tplc="0C0C001B" w:tentative="1">
      <w:start w:val="1"/>
      <w:numFmt w:val="lowerRoman"/>
      <w:lvlText w:val="%6."/>
      <w:lvlJc w:val="right"/>
      <w:pPr>
        <w:ind w:left="5106" w:hanging="180"/>
      </w:pPr>
    </w:lvl>
    <w:lvl w:ilvl="6" w:tplc="0C0C000F" w:tentative="1">
      <w:start w:val="1"/>
      <w:numFmt w:val="decimal"/>
      <w:lvlText w:val="%7."/>
      <w:lvlJc w:val="left"/>
      <w:pPr>
        <w:ind w:left="5826" w:hanging="360"/>
      </w:pPr>
    </w:lvl>
    <w:lvl w:ilvl="7" w:tplc="0C0C0019" w:tentative="1">
      <w:start w:val="1"/>
      <w:numFmt w:val="lowerLetter"/>
      <w:lvlText w:val="%8."/>
      <w:lvlJc w:val="left"/>
      <w:pPr>
        <w:ind w:left="6546" w:hanging="360"/>
      </w:pPr>
    </w:lvl>
    <w:lvl w:ilvl="8" w:tplc="0C0C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6C0000A9"/>
    <w:multiLevelType w:val="hybridMultilevel"/>
    <w:tmpl w:val="6DAE2EA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249D2"/>
    <w:multiLevelType w:val="hybridMultilevel"/>
    <w:tmpl w:val="67F6AF36"/>
    <w:lvl w:ilvl="0" w:tplc="102A8FF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07E4EB5"/>
    <w:multiLevelType w:val="hybridMultilevel"/>
    <w:tmpl w:val="7A52F96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6164B"/>
    <w:multiLevelType w:val="hybridMultilevel"/>
    <w:tmpl w:val="D9845294"/>
    <w:lvl w:ilvl="0" w:tplc="0C684C62">
      <w:start w:val="1"/>
      <w:numFmt w:val="lowerRoman"/>
      <w:lvlText w:val="%1."/>
      <w:lvlJc w:val="left"/>
      <w:pPr>
        <w:ind w:left="2136" w:hanging="72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2496" w:hanging="360"/>
      </w:pPr>
    </w:lvl>
    <w:lvl w:ilvl="2" w:tplc="0C0C001B" w:tentative="1">
      <w:start w:val="1"/>
      <w:numFmt w:val="lowerRoman"/>
      <w:lvlText w:val="%3."/>
      <w:lvlJc w:val="right"/>
      <w:pPr>
        <w:ind w:left="3216" w:hanging="180"/>
      </w:pPr>
    </w:lvl>
    <w:lvl w:ilvl="3" w:tplc="0C0C000F" w:tentative="1">
      <w:start w:val="1"/>
      <w:numFmt w:val="decimal"/>
      <w:lvlText w:val="%4."/>
      <w:lvlJc w:val="left"/>
      <w:pPr>
        <w:ind w:left="3936" w:hanging="360"/>
      </w:pPr>
    </w:lvl>
    <w:lvl w:ilvl="4" w:tplc="0C0C0019" w:tentative="1">
      <w:start w:val="1"/>
      <w:numFmt w:val="lowerLetter"/>
      <w:lvlText w:val="%5."/>
      <w:lvlJc w:val="left"/>
      <w:pPr>
        <w:ind w:left="4656" w:hanging="360"/>
      </w:pPr>
    </w:lvl>
    <w:lvl w:ilvl="5" w:tplc="0C0C001B" w:tentative="1">
      <w:start w:val="1"/>
      <w:numFmt w:val="lowerRoman"/>
      <w:lvlText w:val="%6."/>
      <w:lvlJc w:val="right"/>
      <w:pPr>
        <w:ind w:left="5376" w:hanging="180"/>
      </w:pPr>
    </w:lvl>
    <w:lvl w:ilvl="6" w:tplc="0C0C000F" w:tentative="1">
      <w:start w:val="1"/>
      <w:numFmt w:val="decimal"/>
      <w:lvlText w:val="%7."/>
      <w:lvlJc w:val="left"/>
      <w:pPr>
        <w:ind w:left="6096" w:hanging="360"/>
      </w:pPr>
    </w:lvl>
    <w:lvl w:ilvl="7" w:tplc="0C0C0019" w:tentative="1">
      <w:start w:val="1"/>
      <w:numFmt w:val="lowerLetter"/>
      <w:lvlText w:val="%8."/>
      <w:lvlJc w:val="left"/>
      <w:pPr>
        <w:ind w:left="6816" w:hanging="360"/>
      </w:pPr>
    </w:lvl>
    <w:lvl w:ilvl="8" w:tplc="0C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C0E69E2"/>
    <w:multiLevelType w:val="hybridMultilevel"/>
    <w:tmpl w:val="445C0896"/>
    <w:lvl w:ilvl="0" w:tplc="6A50E79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66" w:hanging="360"/>
      </w:pPr>
    </w:lvl>
    <w:lvl w:ilvl="2" w:tplc="0C0C001B" w:tentative="1">
      <w:start w:val="1"/>
      <w:numFmt w:val="lowerRoman"/>
      <w:lvlText w:val="%3."/>
      <w:lvlJc w:val="right"/>
      <w:pPr>
        <w:ind w:left="2586" w:hanging="180"/>
      </w:pPr>
    </w:lvl>
    <w:lvl w:ilvl="3" w:tplc="0C0C000F" w:tentative="1">
      <w:start w:val="1"/>
      <w:numFmt w:val="decimal"/>
      <w:lvlText w:val="%4."/>
      <w:lvlJc w:val="left"/>
      <w:pPr>
        <w:ind w:left="3306" w:hanging="360"/>
      </w:pPr>
    </w:lvl>
    <w:lvl w:ilvl="4" w:tplc="0C0C0019" w:tentative="1">
      <w:start w:val="1"/>
      <w:numFmt w:val="lowerLetter"/>
      <w:lvlText w:val="%5."/>
      <w:lvlJc w:val="left"/>
      <w:pPr>
        <w:ind w:left="4026" w:hanging="360"/>
      </w:pPr>
    </w:lvl>
    <w:lvl w:ilvl="5" w:tplc="0C0C001B" w:tentative="1">
      <w:start w:val="1"/>
      <w:numFmt w:val="lowerRoman"/>
      <w:lvlText w:val="%6."/>
      <w:lvlJc w:val="right"/>
      <w:pPr>
        <w:ind w:left="4746" w:hanging="180"/>
      </w:pPr>
    </w:lvl>
    <w:lvl w:ilvl="6" w:tplc="0C0C000F" w:tentative="1">
      <w:start w:val="1"/>
      <w:numFmt w:val="decimal"/>
      <w:lvlText w:val="%7."/>
      <w:lvlJc w:val="left"/>
      <w:pPr>
        <w:ind w:left="5466" w:hanging="360"/>
      </w:pPr>
    </w:lvl>
    <w:lvl w:ilvl="7" w:tplc="0C0C0019" w:tentative="1">
      <w:start w:val="1"/>
      <w:numFmt w:val="lowerLetter"/>
      <w:lvlText w:val="%8."/>
      <w:lvlJc w:val="left"/>
      <w:pPr>
        <w:ind w:left="6186" w:hanging="360"/>
      </w:pPr>
    </w:lvl>
    <w:lvl w:ilvl="8" w:tplc="0C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C301EE9"/>
    <w:multiLevelType w:val="hybridMultilevel"/>
    <w:tmpl w:val="04688B70"/>
    <w:lvl w:ilvl="0" w:tplc="2624863A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5"/>
  </w:num>
  <w:num w:numId="5">
    <w:abstractNumId w:val="20"/>
  </w:num>
  <w:num w:numId="6">
    <w:abstractNumId w:val="34"/>
  </w:num>
  <w:num w:numId="7">
    <w:abstractNumId w:val="31"/>
  </w:num>
  <w:num w:numId="8">
    <w:abstractNumId w:val="8"/>
  </w:num>
  <w:num w:numId="9">
    <w:abstractNumId w:val="3"/>
  </w:num>
  <w:num w:numId="10">
    <w:abstractNumId w:val="29"/>
  </w:num>
  <w:num w:numId="11">
    <w:abstractNumId w:val="2"/>
  </w:num>
  <w:num w:numId="12">
    <w:abstractNumId w:val="23"/>
  </w:num>
  <w:num w:numId="13">
    <w:abstractNumId w:val="15"/>
  </w:num>
  <w:num w:numId="14">
    <w:abstractNumId w:val="28"/>
  </w:num>
  <w:num w:numId="15">
    <w:abstractNumId w:val="10"/>
  </w:num>
  <w:num w:numId="16">
    <w:abstractNumId w:val="17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36"/>
  </w:num>
  <w:num w:numId="22">
    <w:abstractNumId w:val="0"/>
  </w:num>
  <w:num w:numId="23">
    <w:abstractNumId w:val="26"/>
  </w:num>
  <w:num w:numId="24">
    <w:abstractNumId w:val="43"/>
  </w:num>
  <w:num w:numId="25">
    <w:abstractNumId w:val="41"/>
  </w:num>
  <w:num w:numId="26">
    <w:abstractNumId w:val="22"/>
  </w:num>
  <w:num w:numId="27">
    <w:abstractNumId w:val="16"/>
  </w:num>
  <w:num w:numId="28">
    <w:abstractNumId w:val="7"/>
  </w:num>
  <w:num w:numId="29">
    <w:abstractNumId w:val="9"/>
  </w:num>
  <w:num w:numId="30">
    <w:abstractNumId w:val="42"/>
  </w:num>
  <w:num w:numId="31">
    <w:abstractNumId w:val="21"/>
  </w:num>
  <w:num w:numId="32">
    <w:abstractNumId w:val="27"/>
  </w:num>
  <w:num w:numId="33">
    <w:abstractNumId w:val="39"/>
  </w:num>
  <w:num w:numId="34">
    <w:abstractNumId w:val="35"/>
  </w:num>
  <w:num w:numId="35">
    <w:abstractNumId w:val="37"/>
  </w:num>
  <w:num w:numId="36">
    <w:abstractNumId w:val="12"/>
  </w:num>
  <w:num w:numId="37">
    <w:abstractNumId w:val="13"/>
  </w:num>
  <w:num w:numId="38">
    <w:abstractNumId w:val="33"/>
  </w:num>
  <w:num w:numId="39">
    <w:abstractNumId w:val="14"/>
  </w:num>
  <w:num w:numId="40">
    <w:abstractNumId w:val="38"/>
  </w:num>
  <w:num w:numId="41">
    <w:abstractNumId w:val="1"/>
  </w:num>
  <w:num w:numId="42">
    <w:abstractNumId w:val="4"/>
  </w:num>
  <w:num w:numId="43">
    <w:abstractNumId w:val="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49"/>
    <w:rsid w:val="000C657C"/>
    <w:rsid w:val="00136F19"/>
    <w:rsid w:val="001648BB"/>
    <w:rsid w:val="001A37BF"/>
    <w:rsid w:val="001F6BD3"/>
    <w:rsid w:val="00227C6F"/>
    <w:rsid w:val="0023326A"/>
    <w:rsid w:val="002513CC"/>
    <w:rsid w:val="003437F3"/>
    <w:rsid w:val="0037130E"/>
    <w:rsid w:val="00376B63"/>
    <w:rsid w:val="00390DDD"/>
    <w:rsid w:val="003E0988"/>
    <w:rsid w:val="00474100"/>
    <w:rsid w:val="004F7351"/>
    <w:rsid w:val="0053154F"/>
    <w:rsid w:val="00566187"/>
    <w:rsid w:val="005B7C53"/>
    <w:rsid w:val="006A4D35"/>
    <w:rsid w:val="006D524D"/>
    <w:rsid w:val="007B0879"/>
    <w:rsid w:val="00890367"/>
    <w:rsid w:val="00897BD0"/>
    <w:rsid w:val="008A48A4"/>
    <w:rsid w:val="00956DC3"/>
    <w:rsid w:val="009608D9"/>
    <w:rsid w:val="00A124E3"/>
    <w:rsid w:val="00AE0056"/>
    <w:rsid w:val="00B1698C"/>
    <w:rsid w:val="00B36BA2"/>
    <w:rsid w:val="00B57AFB"/>
    <w:rsid w:val="00B6176F"/>
    <w:rsid w:val="00B85AA7"/>
    <w:rsid w:val="00B8728E"/>
    <w:rsid w:val="00B93CF7"/>
    <w:rsid w:val="00BA49F4"/>
    <w:rsid w:val="00C01C4C"/>
    <w:rsid w:val="00C951E0"/>
    <w:rsid w:val="00C9691F"/>
    <w:rsid w:val="00D6050F"/>
    <w:rsid w:val="00D81DE4"/>
    <w:rsid w:val="00D92C43"/>
    <w:rsid w:val="00E12B2A"/>
    <w:rsid w:val="00E30CB9"/>
    <w:rsid w:val="00E5386D"/>
    <w:rsid w:val="00E94F09"/>
    <w:rsid w:val="00E97A78"/>
    <w:rsid w:val="00EB771B"/>
    <w:rsid w:val="00F5394A"/>
    <w:rsid w:val="00F666B1"/>
    <w:rsid w:val="00FD5E49"/>
    <w:rsid w:val="00FE3233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7D9E4"/>
  <w15:docId w15:val="{10DD4332-4C31-4149-B1F3-A24BBD6C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E49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E49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D5E49"/>
    <w:rPr>
      <w:rFonts w:ascii="Arial" w:eastAsia="Times New Roman" w:hAnsi="Arial" w:cs="Arial"/>
      <w:b/>
      <w:bCs/>
      <w:szCs w:val="26"/>
      <w:lang w:val="en-US"/>
    </w:rPr>
  </w:style>
  <w:style w:type="paragraph" w:styleId="NoSpacing">
    <w:name w:val="No Spacing"/>
    <w:uiPriority w:val="1"/>
    <w:qFormat/>
    <w:rsid w:val="00FD5E49"/>
    <w:pPr>
      <w:spacing w:after="0" w:line="240" w:lineRule="auto"/>
    </w:pPr>
    <w:rPr>
      <w:rFonts w:ascii="Calibri" w:hAnsi="Calibri" w:cs="Times New Roman"/>
      <w:lang w:eastAsia="fr-CA"/>
    </w:rPr>
  </w:style>
  <w:style w:type="paragraph" w:styleId="ListParagraph">
    <w:name w:val="List Paragraph"/>
    <w:basedOn w:val="Normal"/>
    <w:qFormat/>
    <w:rsid w:val="00FD5E49"/>
    <w:pPr>
      <w:widowControl w:val="0"/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FD5E49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FD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Commis</dc:creator>
  <cp:lastModifiedBy>France Desnoyers</cp:lastModifiedBy>
  <cp:revision>2</cp:revision>
  <cp:lastPrinted>2021-10-21T18:59:00Z</cp:lastPrinted>
  <dcterms:created xsi:type="dcterms:W3CDTF">2021-10-25T16:16:00Z</dcterms:created>
  <dcterms:modified xsi:type="dcterms:W3CDTF">2021-10-25T16:16:00Z</dcterms:modified>
</cp:coreProperties>
</file>